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D56C3D" w14:textId="10872F45" w:rsidR="00517B54" w:rsidRPr="00517B54" w:rsidRDefault="00517B54" w:rsidP="003811DD">
      <w:pPr>
        <w:pStyle w:val="TOC1"/>
        <w:rPr>
          <w:rFonts w:ascii="Arial" w:hAnsi="Arial"/>
          <w:b/>
          <w:bCs/>
        </w:rPr>
      </w:pPr>
      <w:r w:rsidRPr="00517B54">
        <w:rPr>
          <w:rFonts w:ascii="Arial" w:hAnsi="Arial"/>
          <w:b/>
          <w:bCs/>
        </w:rPr>
        <w:t>CSW JETS APPLICATION GUIDE FOR MUSIC TUTOR</w:t>
      </w:r>
    </w:p>
    <w:p w14:paraId="2B6FBD6F" w14:textId="77777777" w:rsidR="00517B54" w:rsidRDefault="00517B54" w:rsidP="003811DD">
      <w:pPr>
        <w:pStyle w:val="TOC1"/>
        <w:rPr>
          <w:rFonts w:ascii="Arial" w:hAnsi="Arial"/>
        </w:rPr>
      </w:pPr>
    </w:p>
    <w:p w14:paraId="33A3C973" w14:textId="5B2EBF5A" w:rsidR="003811DD" w:rsidRDefault="003811DD" w:rsidP="003811DD">
      <w:pPr>
        <w:pStyle w:val="TOC1"/>
        <w:rPr>
          <w:rFonts w:ascii="Arial" w:hAnsi="Arial"/>
        </w:rPr>
      </w:pPr>
      <w:r>
        <w:rPr>
          <w:rFonts w:ascii="Arial" w:hAnsi="Arial"/>
        </w:rPr>
        <w:t xml:space="preserve">These are the sections of the form you need to complete – </w:t>
      </w:r>
      <w:r w:rsidRPr="003811DD">
        <w:rPr>
          <w:rFonts w:ascii="Arial" w:hAnsi="Arial"/>
          <w:b/>
          <w:bCs/>
          <w:color w:val="00B050"/>
        </w:rPr>
        <w:t>in GREEN</w:t>
      </w:r>
    </w:p>
    <w:p w14:paraId="58C3C15D" w14:textId="77777777" w:rsidR="003811DD" w:rsidRPr="003811DD" w:rsidRDefault="003811DD" w:rsidP="003811DD"/>
    <w:sdt>
      <w:sdtPr>
        <w:rPr>
          <w:rFonts w:ascii="Arial" w:hAnsi="Arial"/>
        </w:rPr>
        <w:id w:val="-1878380591"/>
        <w:docPartObj>
          <w:docPartGallery w:val="Table of Contents"/>
          <w:docPartUnique/>
        </w:docPartObj>
      </w:sdtPr>
      <w:sdtEndPr>
        <w:rPr>
          <w:b/>
          <w:bCs/>
          <w:noProof/>
        </w:rPr>
      </w:sdtEndPr>
      <w:sdtContent>
        <w:p w14:paraId="41743C85" w14:textId="2B9FFC6E" w:rsidR="003811DD" w:rsidRDefault="003811DD" w:rsidP="003811DD">
          <w:pPr>
            <w:pStyle w:val="TOC1"/>
            <w:rPr>
              <w:rFonts w:eastAsiaTheme="minorEastAsia"/>
              <w:noProof/>
              <w:lang w:eastAsia="en-GB"/>
            </w:rPr>
          </w:pPr>
          <w:r w:rsidRPr="006D5F4B">
            <w:rPr>
              <w:rFonts w:ascii="Arial" w:hAnsi="Arial"/>
            </w:rPr>
            <w:fldChar w:fldCharType="begin"/>
          </w:r>
          <w:r w:rsidRPr="006D5F4B">
            <w:rPr>
              <w:rFonts w:ascii="Arial" w:hAnsi="Arial"/>
            </w:rPr>
            <w:instrText xml:space="preserve"> TOC \o "1-3" \h \z \u </w:instrText>
          </w:r>
          <w:r w:rsidRPr="006D5F4B">
            <w:rPr>
              <w:rFonts w:ascii="Arial" w:hAnsi="Arial"/>
            </w:rPr>
            <w:fldChar w:fldCharType="separate"/>
          </w:r>
          <w:hyperlink w:anchor="_Toc34205455" w:history="1">
            <w:r w:rsidRPr="006A2838">
              <w:rPr>
                <w:rStyle w:val="Hyperlink"/>
                <w:rFonts w:ascii="Arial" w:hAnsi="Arial" w:cs="Arial"/>
                <w:b/>
                <w:noProof/>
              </w:rPr>
              <w:t>Notes for Completion</w:t>
            </w:r>
            <w:r>
              <w:rPr>
                <w:noProof/>
                <w:webHidden/>
              </w:rPr>
              <w:tab/>
            </w:r>
            <w:r>
              <w:rPr>
                <w:noProof/>
                <w:webHidden/>
              </w:rPr>
              <w:fldChar w:fldCharType="begin"/>
            </w:r>
            <w:r>
              <w:rPr>
                <w:noProof/>
                <w:webHidden/>
              </w:rPr>
              <w:instrText xml:space="preserve"> PAGEREF _Toc34205455 \h </w:instrText>
            </w:r>
            <w:r>
              <w:rPr>
                <w:noProof/>
                <w:webHidden/>
              </w:rPr>
            </w:r>
            <w:r>
              <w:rPr>
                <w:noProof/>
                <w:webHidden/>
              </w:rPr>
              <w:fldChar w:fldCharType="separate"/>
            </w:r>
            <w:r>
              <w:rPr>
                <w:noProof/>
                <w:webHidden/>
              </w:rPr>
              <w:t>3</w:t>
            </w:r>
            <w:r>
              <w:rPr>
                <w:noProof/>
                <w:webHidden/>
              </w:rPr>
              <w:fldChar w:fldCharType="end"/>
            </w:r>
          </w:hyperlink>
        </w:p>
        <w:p w14:paraId="2342A23E" w14:textId="77777777" w:rsidR="003811DD" w:rsidRDefault="003811DD" w:rsidP="003811DD">
          <w:pPr>
            <w:pStyle w:val="TOC1"/>
            <w:tabs>
              <w:tab w:val="left" w:pos="1320"/>
            </w:tabs>
            <w:rPr>
              <w:rFonts w:eastAsiaTheme="minorEastAsia"/>
              <w:noProof/>
              <w:lang w:eastAsia="en-GB"/>
            </w:rPr>
          </w:pPr>
          <w:hyperlink w:anchor="_Toc34205456" w:history="1">
            <w:r w:rsidRPr="006A2838">
              <w:rPr>
                <w:rStyle w:val="Hyperlink"/>
                <w:rFonts w:ascii="Arial" w:hAnsi="Arial" w:cs="Arial"/>
                <w:b/>
                <w:noProof/>
              </w:rPr>
              <w:t>Section 1:</w:t>
            </w:r>
            <w:r>
              <w:rPr>
                <w:rFonts w:eastAsiaTheme="minorEastAsia"/>
                <w:noProof/>
                <w:lang w:eastAsia="en-GB"/>
              </w:rPr>
              <w:tab/>
            </w:r>
            <w:r w:rsidRPr="006A2838">
              <w:rPr>
                <w:rStyle w:val="Hyperlink"/>
                <w:rFonts w:ascii="Arial" w:hAnsi="Arial" w:cs="Arial"/>
                <w:b/>
                <w:noProof/>
              </w:rPr>
              <w:t>Applicant Information</w:t>
            </w:r>
            <w:r>
              <w:rPr>
                <w:noProof/>
                <w:webHidden/>
              </w:rPr>
              <w:tab/>
            </w:r>
            <w:r>
              <w:rPr>
                <w:noProof/>
                <w:webHidden/>
              </w:rPr>
              <w:fldChar w:fldCharType="begin"/>
            </w:r>
            <w:r>
              <w:rPr>
                <w:noProof/>
                <w:webHidden/>
              </w:rPr>
              <w:instrText xml:space="preserve"> PAGEREF _Toc34205456 \h </w:instrText>
            </w:r>
            <w:r>
              <w:rPr>
                <w:noProof/>
                <w:webHidden/>
              </w:rPr>
            </w:r>
            <w:r>
              <w:rPr>
                <w:noProof/>
                <w:webHidden/>
              </w:rPr>
              <w:fldChar w:fldCharType="separate"/>
            </w:r>
            <w:r>
              <w:rPr>
                <w:noProof/>
                <w:webHidden/>
              </w:rPr>
              <w:t>4</w:t>
            </w:r>
            <w:r>
              <w:rPr>
                <w:noProof/>
                <w:webHidden/>
              </w:rPr>
              <w:fldChar w:fldCharType="end"/>
            </w:r>
          </w:hyperlink>
        </w:p>
        <w:p w14:paraId="4E56FBE4" w14:textId="77777777" w:rsidR="003811DD" w:rsidRDefault="003811DD" w:rsidP="003811DD">
          <w:pPr>
            <w:pStyle w:val="TOC1"/>
            <w:tabs>
              <w:tab w:val="left" w:pos="1320"/>
            </w:tabs>
            <w:rPr>
              <w:rFonts w:eastAsiaTheme="minorEastAsia"/>
              <w:noProof/>
              <w:lang w:eastAsia="en-GB"/>
            </w:rPr>
          </w:pPr>
          <w:hyperlink w:anchor="_Toc34205457" w:history="1">
            <w:r w:rsidRPr="006A2838">
              <w:rPr>
                <w:rStyle w:val="Hyperlink"/>
                <w:rFonts w:ascii="Arial" w:hAnsi="Arial" w:cs="Arial"/>
                <w:b/>
                <w:noProof/>
              </w:rPr>
              <w:t>Section 2:</w:t>
            </w:r>
            <w:r>
              <w:rPr>
                <w:rFonts w:eastAsiaTheme="minorEastAsia"/>
                <w:noProof/>
                <w:lang w:eastAsia="en-GB"/>
              </w:rPr>
              <w:tab/>
            </w:r>
            <w:r w:rsidRPr="006A2838">
              <w:rPr>
                <w:rStyle w:val="Hyperlink"/>
                <w:rFonts w:ascii="Arial" w:hAnsi="Arial" w:cs="Arial"/>
                <w:b/>
                <w:noProof/>
              </w:rPr>
              <w:t>Exclusion Grounds</w:t>
            </w:r>
            <w:r>
              <w:rPr>
                <w:noProof/>
                <w:webHidden/>
              </w:rPr>
              <w:tab/>
            </w:r>
            <w:r>
              <w:rPr>
                <w:noProof/>
                <w:webHidden/>
              </w:rPr>
              <w:fldChar w:fldCharType="begin"/>
            </w:r>
            <w:r>
              <w:rPr>
                <w:noProof/>
                <w:webHidden/>
              </w:rPr>
              <w:instrText xml:space="preserve"> PAGEREF _Toc34205457 \h </w:instrText>
            </w:r>
            <w:r>
              <w:rPr>
                <w:noProof/>
                <w:webHidden/>
              </w:rPr>
            </w:r>
            <w:r>
              <w:rPr>
                <w:noProof/>
                <w:webHidden/>
              </w:rPr>
              <w:fldChar w:fldCharType="separate"/>
            </w:r>
            <w:r>
              <w:rPr>
                <w:noProof/>
                <w:webHidden/>
              </w:rPr>
              <w:t>8</w:t>
            </w:r>
            <w:r>
              <w:rPr>
                <w:noProof/>
                <w:webHidden/>
              </w:rPr>
              <w:fldChar w:fldCharType="end"/>
            </w:r>
          </w:hyperlink>
        </w:p>
        <w:p w14:paraId="7A0A2BB9" w14:textId="77777777" w:rsidR="003811DD" w:rsidRDefault="003811DD" w:rsidP="003811DD">
          <w:pPr>
            <w:pStyle w:val="TOC1"/>
            <w:tabs>
              <w:tab w:val="left" w:pos="1320"/>
            </w:tabs>
            <w:rPr>
              <w:rFonts w:eastAsiaTheme="minorEastAsia"/>
              <w:noProof/>
              <w:lang w:eastAsia="en-GB"/>
            </w:rPr>
          </w:pPr>
          <w:hyperlink w:anchor="_Toc34205458" w:history="1">
            <w:r w:rsidRPr="006A2838">
              <w:rPr>
                <w:rStyle w:val="Hyperlink"/>
                <w:rFonts w:ascii="Arial" w:hAnsi="Arial" w:cs="Arial"/>
                <w:b/>
                <w:noProof/>
              </w:rPr>
              <w:t>Section 3:</w:t>
            </w:r>
            <w:r>
              <w:rPr>
                <w:rFonts w:eastAsiaTheme="minorEastAsia"/>
                <w:noProof/>
                <w:lang w:eastAsia="en-GB"/>
              </w:rPr>
              <w:tab/>
            </w:r>
            <w:r w:rsidRPr="006A2838">
              <w:rPr>
                <w:rStyle w:val="Hyperlink"/>
                <w:rFonts w:ascii="Arial" w:hAnsi="Arial" w:cs="Arial"/>
                <w:b/>
                <w:noProof/>
              </w:rPr>
              <w:t>Assurance Checks</w:t>
            </w:r>
            <w:r>
              <w:rPr>
                <w:noProof/>
                <w:webHidden/>
              </w:rPr>
              <w:tab/>
            </w:r>
            <w:r>
              <w:rPr>
                <w:noProof/>
                <w:webHidden/>
              </w:rPr>
              <w:fldChar w:fldCharType="begin"/>
            </w:r>
            <w:r>
              <w:rPr>
                <w:noProof/>
                <w:webHidden/>
              </w:rPr>
              <w:instrText xml:space="preserve"> PAGEREF _Toc34205458 \h </w:instrText>
            </w:r>
            <w:r>
              <w:rPr>
                <w:noProof/>
                <w:webHidden/>
              </w:rPr>
            </w:r>
            <w:r>
              <w:rPr>
                <w:noProof/>
                <w:webHidden/>
              </w:rPr>
              <w:fldChar w:fldCharType="separate"/>
            </w:r>
            <w:r>
              <w:rPr>
                <w:noProof/>
                <w:webHidden/>
              </w:rPr>
              <w:t>10</w:t>
            </w:r>
            <w:r>
              <w:rPr>
                <w:noProof/>
                <w:webHidden/>
              </w:rPr>
              <w:fldChar w:fldCharType="end"/>
            </w:r>
          </w:hyperlink>
        </w:p>
        <w:p w14:paraId="733C4680" w14:textId="77777777" w:rsidR="003811DD" w:rsidRDefault="003811DD" w:rsidP="003811DD">
          <w:pPr>
            <w:pStyle w:val="TOC1"/>
            <w:tabs>
              <w:tab w:val="left" w:pos="1320"/>
            </w:tabs>
            <w:rPr>
              <w:rFonts w:eastAsiaTheme="minorEastAsia"/>
              <w:noProof/>
              <w:lang w:eastAsia="en-GB"/>
            </w:rPr>
          </w:pPr>
          <w:hyperlink w:anchor="_Toc34205459" w:history="1">
            <w:r w:rsidRPr="006A2838">
              <w:rPr>
                <w:rStyle w:val="Hyperlink"/>
                <w:rFonts w:ascii="Arial" w:hAnsi="Arial" w:cs="Arial"/>
                <w:b/>
                <w:noProof/>
              </w:rPr>
              <w:t>Section 4:</w:t>
            </w:r>
            <w:r>
              <w:rPr>
                <w:rFonts w:eastAsiaTheme="minorEastAsia"/>
                <w:noProof/>
                <w:lang w:eastAsia="en-GB"/>
              </w:rPr>
              <w:tab/>
            </w:r>
            <w:r w:rsidRPr="006A2838">
              <w:rPr>
                <w:rStyle w:val="Hyperlink"/>
                <w:rFonts w:ascii="Arial" w:hAnsi="Arial" w:cs="Arial"/>
                <w:b/>
                <w:noProof/>
              </w:rPr>
              <w:t>Quality Criteria</w:t>
            </w:r>
            <w:r>
              <w:rPr>
                <w:noProof/>
                <w:webHidden/>
              </w:rPr>
              <w:tab/>
            </w:r>
            <w:r>
              <w:rPr>
                <w:noProof/>
                <w:webHidden/>
              </w:rPr>
              <w:fldChar w:fldCharType="begin"/>
            </w:r>
            <w:r>
              <w:rPr>
                <w:noProof/>
                <w:webHidden/>
              </w:rPr>
              <w:instrText xml:space="preserve"> PAGEREF _Toc34205459 \h </w:instrText>
            </w:r>
            <w:r>
              <w:rPr>
                <w:noProof/>
                <w:webHidden/>
              </w:rPr>
            </w:r>
            <w:r>
              <w:rPr>
                <w:noProof/>
                <w:webHidden/>
              </w:rPr>
              <w:fldChar w:fldCharType="separate"/>
            </w:r>
            <w:r>
              <w:rPr>
                <w:noProof/>
                <w:webHidden/>
              </w:rPr>
              <w:t>13</w:t>
            </w:r>
            <w:r>
              <w:rPr>
                <w:noProof/>
                <w:webHidden/>
              </w:rPr>
              <w:fldChar w:fldCharType="end"/>
            </w:r>
          </w:hyperlink>
        </w:p>
        <w:p w14:paraId="6A6984B9" w14:textId="77777777" w:rsidR="003811DD" w:rsidRDefault="003811DD" w:rsidP="003811DD">
          <w:pPr>
            <w:pStyle w:val="TOC1"/>
            <w:tabs>
              <w:tab w:val="left" w:pos="1320"/>
            </w:tabs>
            <w:rPr>
              <w:rFonts w:eastAsiaTheme="minorEastAsia"/>
              <w:noProof/>
              <w:lang w:eastAsia="en-GB"/>
            </w:rPr>
          </w:pPr>
          <w:hyperlink w:anchor="_Toc34205460" w:history="1">
            <w:r w:rsidRPr="006A2838">
              <w:rPr>
                <w:rStyle w:val="Hyperlink"/>
                <w:rFonts w:ascii="Arial" w:hAnsi="Arial" w:cs="Arial"/>
                <w:b/>
                <w:noProof/>
              </w:rPr>
              <w:t>Section 5:</w:t>
            </w:r>
            <w:r>
              <w:rPr>
                <w:rFonts w:eastAsiaTheme="minorEastAsia"/>
                <w:noProof/>
                <w:lang w:eastAsia="en-GB"/>
              </w:rPr>
              <w:tab/>
            </w:r>
            <w:r w:rsidRPr="006A2838">
              <w:rPr>
                <w:rStyle w:val="Hyperlink"/>
                <w:rFonts w:ascii="Arial" w:hAnsi="Arial" w:cs="Arial"/>
                <w:b/>
                <w:noProof/>
              </w:rPr>
              <w:t>Lot Application</w:t>
            </w:r>
            <w:r>
              <w:rPr>
                <w:noProof/>
                <w:webHidden/>
              </w:rPr>
              <w:tab/>
            </w:r>
            <w:r>
              <w:rPr>
                <w:noProof/>
                <w:webHidden/>
              </w:rPr>
              <w:fldChar w:fldCharType="begin"/>
            </w:r>
            <w:r>
              <w:rPr>
                <w:noProof/>
                <w:webHidden/>
              </w:rPr>
              <w:instrText xml:space="preserve"> PAGEREF _Toc34205460 \h </w:instrText>
            </w:r>
            <w:r>
              <w:rPr>
                <w:noProof/>
                <w:webHidden/>
              </w:rPr>
            </w:r>
            <w:r>
              <w:rPr>
                <w:noProof/>
                <w:webHidden/>
              </w:rPr>
              <w:fldChar w:fldCharType="separate"/>
            </w:r>
            <w:r>
              <w:rPr>
                <w:noProof/>
                <w:webHidden/>
              </w:rPr>
              <w:t>16</w:t>
            </w:r>
            <w:r>
              <w:rPr>
                <w:noProof/>
                <w:webHidden/>
              </w:rPr>
              <w:fldChar w:fldCharType="end"/>
            </w:r>
          </w:hyperlink>
        </w:p>
        <w:p w14:paraId="6D15A085" w14:textId="77777777" w:rsidR="003811DD" w:rsidRDefault="003811DD" w:rsidP="003811DD">
          <w:pPr>
            <w:pStyle w:val="TOC1"/>
            <w:tabs>
              <w:tab w:val="left" w:pos="1540"/>
            </w:tabs>
            <w:rPr>
              <w:rFonts w:eastAsiaTheme="minorEastAsia"/>
              <w:noProof/>
              <w:lang w:eastAsia="en-GB"/>
            </w:rPr>
          </w:pPr>
          <w:hyperlink w:anchor="_Toc34205461" w:history="1">
            <w:r w:rsidRPr="006A2838">
              <w:rPr>
                <w:rStyle w:val="Hyperlink"/>
                <w:rFonts w:ascii="Arial" w:hAnsi="Arial" w:cs="Arial"/>
                <w:b/>
                <w:noProof/>
              </w:rPr>
              <w:t>Appendix A</w:t>
            </w:r>
            <w:r>
              <w:rPr>
                <w:rFonts w:eastAsiaTheme="minorEastAsia"/>
                <w:noProof/>
                <w:lang w:eastAsia="en-GB"/>
              </w:rPr>
              <w:tab/>
            </w:r>
            <w:r w:rsidRPr="006A2838">
              <w:rPr>
                <w:rStyle w:val="Hyperlink"/>
                <w:rFonts w:ascii="Arial" w:hAnsi="Arial" w:cs="Arial"/>
                <w:b/>
                <w:noProof/>
              </w:rPr>
              <w:t>Form of Application</w:t>
            </w:r>
            <w:r>
              <w:rPr>
                <w:noProof/>
                <w:webHidden/>
              </w:rPr>
              <w:tab/>
            </w:r>
            <w:r>
              <w:rPr>
                <w:noProof/>
                <w:webHidden/>
              </w:rPr>
              <w:fldChar w:fldCharType="begin"/>
            </w:r>
            <w:r>
              <w:rPr>
                <w:noProof/>
                <w:webHidden/>
              </w:rPr>
              <w:instrText xml:space="preserve"> PAGEREF _Toc34205461 \h </w:instrText>
            </w:r>
            <w:r>
              <w:rPr>
                <w:noProof/>
                <w:webHidden/>
              </w:rPr>
            </w:r>
            <w:r>
              <w:rPr>
                <w:noProof/>
                <w:webHidden/>
              </w:rPr>
              <w:fldChar w:fldCharType="separate"/>
            </w:r>
            <w:r>
              <w:rPr>
                <w:noProof/>
                <w:webHidden/>
              </w:rPr>
              <w:t>17</w:t>
            </w:r>
            <w:r>
              <w:rPr>
                <w:noProof/>
                <w:webHidden/>
              </w:rPr>
              <w:fldChar w:fldCharType="end"/>
            </w:r>
          </w:hyperlink>
        </w:p>
        <w:p w14:paraId="71BBFD0F" w14:textId="77777777" w:rsidR="003811DD" w:rsidRDefault="003811DD" w:rsidP="003811DD">
          <w:pPr>
            <w:pStyle w:val="TOC1"/>
            <w:tabs>
              <w:tab w:val="left" w:pos="1540"/>
            </w:tabs>
            <w:rPr>
              <w:rFonts w:eastAsiaTheme="minorEastAsia"/>
              <w:noProof/>
              <w:lang w:eastAsia="en-GB"/>
            </w:rPr>
          </w:pPr>
          <w:hyperlink w:anchor="_Toc34205462" w:history="1">
            <w:r w:rsidRPr="006A2838">
              <w:rPr>
                <w:rStyle w:val="Hyperlink"/>
                <w:rFonts w:ascii="Arial" w:hAnsi="Arial" w:cs="Arial"/>
                <w:b/>
                <w:noProof/>
              </w:rPr>
              <w:t>Appendix B</w:t>
            </w:r>
            <w:r>
              <w:rPr>
                <w:rFonts w:eastAsiaTheme="minorEastAsia"/>
                <w:noProof/>
                <w:lang w:eastAsia="en-GB"/>
              </w:rPr>
              <w:tab/>
            </w:r>
            <w:r w:rsidRPr="006A2838">
              <w:rPr>
                <w:rStyle w:val="Hyperlink"/>
                <w:rFonts w:ascii="Arial" w:hAnsi="Arial" w:cs="Arial"/>
                <w:b/>
                <w:noProof/>
              </w:rPr>
              <w:t>Non-Collusion Declaration</w:t>
            </w:r>
            <w:r>
              <w:rPr>
                <w:noProof/>
                <w:webHidden/>
              </w:rPr>
              <w:tab/>
            </w:r>
            <w:r>
              <w:rPr>
                <w:noProof/>
                <w:webHidden/>
              </w:rPr>
              <w:fldChar w:fldCharType="begin"/>
            </w:r>
            <w:r>
              <w:rPr>
                <w:noProof/>
                <w:webHidden/>
              </w:rPr>
              <w:instrText xml:space="preserve"> PAGEREF _Toc34205462 \h </w:instrText>
            </w:r>
            <w:r>
              <w:rPr>
                <w:noProof/>
                <w:webHidden/>
              </w:rPr>
            </w:r>
            <w:r>
              <w:rPr>
                <w:noProof/>
                <w:webHidden/>
              </w:rPr>
              <w:fldChar w:fldCharType="separate"/>
            </w:r>
            <w:r>
              <w:rPr>
                <w:noProof/>
                <w:webHidden/>
              </w:rPr>
              <w:t>18</w:t>
            </w:r>
            <w:r>
              <w:rPr>
                <w:noProof/>
                <w:webHidden/>
              </w:rPr>
              <w:fldChar w:fldCharType="end"/>
            </w:r>
          </w:hyperlink>
        </w:p>
        <w:p w14:paraId="53E81445" w14:textId="77777777" w:rsidR="003811DD" w:rsidRDefault="003811DD" w:rsidP="003811DD">
          <w:pPr>
            <w:pStyle w:val="TOC1"/>
            <w:tabs>
              <w:tab w:val="left" w:pos="1540"/>
            </w:tabs>
            <w:rPr>
              <w:rFonts w:eastAsiaTheme="minorEastAsia"/>
              <w:noProof/>
              <w:lang w:eastAsia="en-GB"/>
            </w:rPr>
          </w:pPr>
          <w:hyperlink w:anchor="_Toc34205463" w:history="1">
            <w:r w:rsidRPr="006A2838">
              <w:rPr>
                <w:rStyle w:val="Hyperlink"/>
                <w:rFonts w:ascii="Arial" w:hAnsi="Arial" w:cs="Arial"/>
                <w:b/>
                <w:noProof/>
              </w:rPr>
              <w:t>Appendix C</w:t>
            </w:r>
            <w:r>
              <w:rPr>
                <w:rFonts w:eastAsiaTheme="minorEastAsia"/>
                <w:noProof/>
                <w:lang w:eastAsia="en-GB"/>
              </w:rPr>
              <w:tab/>
            </w:r>
            <w:r w:rsidRPr="006A2838">
              <w:rPr>
                <w:rStyle w:val="Hyperlink"/>
                <w:rFonts w:ascii="Arial" w:hAnsi="Arial" w:cs="Arial"/>
                <w:b/>
                <w:noProof/>
              </w:rPr>
              <w:t>Freedom of Information and Local Government Transparency</w:t>
            </w:r>
            <w:r>
              <w:rPr>
                <w:noProof/>
                <w:webHidden/>
              </w:rPr>
              <w:tab/>
            </w:r>
            <w:r>
              <w:rPr>
                <w:noProof/>
                <w:webHidden/>
              </w:rPr>
              <w:fldChar w:fldCharType="begin"/>
            </w:r>
            <w:r>
              <w:rPr>
                <w:noProof/>
                <w:webHidden/>
              </w:rPr>
              <w:instrText xml:space="preserve"> PAGEREF _Toc34205463 \h </w:instrText>
            </w:r>
            <w:r>
              <w:rPr>
                <w:noProof/>
                <w:webHidden/>
              </w:rPr>
            </w:r>
            <w:r>
              <w:rPr>
                <w:noProof/>
                <w:webHidden/>
              </w:rPr>
              <w:fldChar w:fldCharType="separate"/>
            </w:r>
            <w:r>
              <w:rPr>
                <w:noProof/>
                <w:webHidden/>
              </w:rPr>
              <w:t>19</w:t>
            </w:r>
            <w:r>
              <w:rPr>
                <w:noProof/>
                <w:webHidden/>
              </w:rPr>
              <w:fldChar w:fldCharType="end"/>
            </w:r>
          </w:hyperlink>
        </w:p>
        <w:p w14:paraId="095E8398" w14:textId="77777777" w:rsidR="003811DD" w:rsidRDefault="003811DD" w:rsidP="003811DD">
          <w:pPr>
            <w:pStyle w:val="TOC1"/>
            <w:tabs>
              <w:tab w:val="left" w:pos="1540"/>
            </w:tabs>
            <w:rPr>
              <w:rFonts w:eastAsiaTheme="minorEastAsia"/>
              <w:noProof/>
              <w:lang w:eastAsia="en-GB"/>
            </w:rPr>
          </w:pPr>
          <w:hyperlink w:anchor="_Toc34205464" w:history="1">
            <w:r w:rsidRPr="006A2838">
              <w:rPr>
                <w:rStyle w:val="Hyperlink"/>
                <w:rFonts w:ascii="Arial" w:hAnsi="Arial" w:cs="Arial"/>
                <w:b/>
                <w:noProof/>
              </w:rPr>
              <w:t>Appendix D</w:t>
            </w:r>
            <w:r>
              <w:rPr>
                <w:rFonts w:eastAsiaTheme="minorEastAsia"/>
                <w:noProof/>
                <w:lang w:eastAsia="en-GB"/>
              </w:rPr>
              <w:tab/>
            </w:r>
            <w:r w:rsidRPr="006A2838">
              <w:rPr>
                <w:rStyle w:val="Hyperlink"/>
                <w:rFonts w:ascii="Arial" w:hAnsi="Arial" w:cs="Arial"/>
                <w:b/>
                <w:noProof/>
              </w:rPr>
              <w:t>Processing Data, Personal Data and Data Subjects</w:t>
            </w:r>
            <w:r>
              <w:rPr>
                <w:noProof/>
                <w:webHidden/>
              </w:rPr>
              <w:tab/>
            </w:r>
            <w:r>
              <w:rPr>
                <w:noProof/>
                <w:webHidden/>
              </w:rPr>
              <w:fldChar w:fldCharType="begin"/>
            </w:r>
            <w:r>
              <w:rPr>
                <w:noProof/>
                <w:webHidden/>
              </w:rPr>
              <w:instrText xml:space="preserve"> PAGEREF _Toc34205464 \h </w:instrText>
            </w:r>
            <w:r>
              <w:rPr>
                <w:noProof/>
                <w:webHidden/>
              </w:rPr>
            </w:r>
            <w:r>
              <w:rPr>
                <w:noProof/>
                <w:webHidden/>
              </w:rPr>
              <w:fldChar w:fldCharType="separate"/>
            </w:r>
            <w:r>
              <w:rPr>
                <w:noProof/>
                <w:webHidden/>
              </w:rPr>
              <w:t>20</w:t>
            </w:r>
            <w:r>
              <w:rPr>
                <w:noProof/>
                <w:webHidden/>
              </w:rPr>
              <w:fldChar w:fldCharType="end"/>
            </w:r>
          </w:hyperlink>
        </w:p>
        <w:p w14:paraId="09EB209C" w14:textId="77777777" w:rsidR="003811DD" w:rsidRDefault="003811DD" w:rsidP="003811DD">
          <w:pPr>
            <w:pStyle w:val="TOC1"/>
            <w:tabs>
              <w:tab w:val="left" w:pos="1540"/>
            </w:tabs>
            <w:rPr>
              <w:rFonts w:eastAsiaTheme="minorEastAsia"/>
              <w:noProof/>
              <w:lang w:eastAsia="en-GB"/>
            </w:rPr>
          </w:pPr>
          <w:hyperlink w:anchor="_Toc34205465" w:history="1">
            <w:r w:rsidRPr="006A2838">
              <w:rPr>
                <w:rStyle w:val="Hyperlink"/>
                <w:rFonts w:ascii="Arial" w:hAnsi="Arial" w:cs="Arial"/>
                <w:b/>
                <w:noProof/>
              </w:rPr>
              <w:t>Appendix E</w:t>
            </w:r>
            <w:r>
              <w:rPr>
                <w:rFonts w:eastAsiaTheme="minorEastAsia"/>
                <w:noProof/>
                <w:lang w:eastAsia="en-GB"/>
              </w:rPr>
              <w:tab/>
            </w:r>
            <w:r w:rsidRPr="006A2838">
              <w:rPr>
                <w:rStyle w:val="Hyperlink"/>
                <w:rFonts w:ascii="Arial" w:hAnsi="Arial" w:cs="Arial"/>
                <w:b/>
                <w:noProof/>
              </w:rPr>
              <w:t>Additional Subcontracting Information</w:t>
            </w:r>
            <w:r>
              <w:rPr>
                <w:noProof/>
                <w:webHidden/>
              </w:rPr>
              <w:tab/>
            </w:r>
            <w:r>
              <w:rPr>
                <w:noProof/>
                <w:webHidden/>
              </w:rPr>
              <w:fldChar w:fldCharType="begin"/>
            </w:r>
            <w:r>
              <w:rPr>
                <w:noProof/>
                <w:webHidden/>
              </w:rPr>
              <w:instrText xml:space="preserve"> PAGEREF _Toc34205465 \h </w:instrText>
            </w:r>
            <w:r>
              <w:rPr>
                <w:noProof/>
                <w:webHidden/>
              </w:rPr>
            </w:r>
            <w:r>
              <w:rPr>
                <w:noProof/>
                <w:webHidden/>
              </w:rPr>
              <w:fldChar w:fldCharType="separate"/>
            </w:r>
            <w:r>
              <w:rPr>
                <w:noProof/>
                <w:webHidden/>
              </w:rPr>
              <w:t>22</w:t>
            </w:r>
            <w:r>
              <w:rPr>
                <w:noProof/>
                <w:webHidden/>
              </w:rPr>
              <w:fldChar w:fldCharType="end"/>
            </w:r>
          </w:hyperlink>
        </w:p>
        <w:p w14:paraId="1C4EB19A" w14:textId="77777777" w:rsidR="003811DD" w:rsidRDefault="003811DD" w:rsidP="003811DD">
          <w:pPr>
            <w:pStyle w:val="TOC1"/>
            <w:tabs>
              <w:tab w:val="left" w:pos="1540"/>
            </w:tabs>
            <w:rPr>
              <w:rFonts w:eastAsiaTheme="minorEastAsia"/>
              <w:noProof/>
              <w:lang w:eastAsia="en-GB"/>
            </w:rPr>
          </w:pPr>
          <w:hyperlink w:anchor="_Toc34205466" w:history="1">
            <w:r w:rsidRPr="006A2838">
              <w:rPr>
                <w:rStyle w:val="Hyperlink"/>
                <w:rFonts w:ascii="Arial" w:hAnsi="Arial" w:cs="Arial"/>
                <w:b/>
                <w:noProof/>
              </w:rPr>
              <w:t>Appendix F</w:t>
            </w:r>
            <w:r>
              <w:rPr>
                <w:rFonts w:eastAsiaTheme="minorEastAsia"/>
                <w:noProof/>
                <w:lang w:eastAsia="en-GB"/>
              </w:rPr>
              <w:tab/>
            </w:r>
            <w:r w:rsidRPr="006A2838">
              <w:rPr>
                <w:rStyle w:val="Hyperlink"/>
                <w:rFonts w:ascii="Arial" w:hAnsi="Arial" w:cs="Arial"/>
                <w:b/>
                <w:noProof/>
              </w:rPr>
              <w:t>Check List</w:t>
            </w:r>
            <w:r>
              <w:rPr>
                <w:noProof/>
                <w:webHidden/>
              </w:rPr>
              <w:tab/>
            </w:r>
            <w:r>
              <w:rPr>
                <w:noProof/>
                <w:webHidden/>
              </w:rPr>
              <w:fldChar w:fldCharType="begin"/>
            </w:r>
            <w:r>
              <w:rPr>
                <w:noProof/>
                <w:webHidden/>
              </w:rPr>
              <w:instrText xml:space="preserve"> PAGEREF _Toc34205466 \h </w:instrText>
            </w:r>
            <w:r>
              <w:rPr>
                <w:noProof/>
                <w:webHidden/>
              </w:rPr>
            </w:r>
            <w:r>
              <w:rPr>
                <w:noProof/>
                <w:webHidden/>
              </w:rPr>
              <w:fldChar w:fldCharType="separate"/>
            </w:r>
            <w:r>
              <w:rPr>
                <w:noProof/>
                <w:webHidden/>
              </w:rPr>
              <w:t>23</w:t>
            </w:r>
            <w:r>
              <w:rPr>
                <w:noProof/>
                <w:webHidden/>
              </w:rPr>
              <w:fldChar w:fldCharType="end"/>
            </w:r>
          </w:hyperlink>
        </w:p>
        <w:p w14:paraId="12002BE0" w14:textId="77777777" w:rsidR="003811DD" w:rsidRDefault="003811DD" w:rsidP="003811DD">
          <w:pPr>
            <w:rPr>
              <w:rFonts w:ascii="Arial" w:hAnsi="Arial"/>
              <w:b/>
              <w:bCs/>
              <w:noProof/>
            </w:rPr>
          </w:pPr>
          <w:r w:rsidRPr="006D5F4B">
            <w:rPr>
              <w:rFonts w:ascii="Arial" w:hAnsi="Arial"/>
              <w:b/>
              <w:bCs/>
              <w:noProof/>
            </w:rPr>
            <w:fldChar w:fldCharType="end"/>
          </w:r>
        </w:p>
      </w:sdtContent>
    </w:sdt>
    <w:p w14:paraId="2A6F01F3" w14:textId="436A9D18" w:rsidR="003811DD" w:rsidRPr="003811DD" w:rsidRDefault="003811DD">
      <w:pPr>
        <w:rPr>
          <w:b/>
          <w:bCs/>
        </w:rPr>
      </w:pPr>
      <w:r w:rsidRPr="003811DD">
        <w:rPr>
          <w:b/>
          <w:bCs/>
        </w:rPr>
        <w:t>SECTION 1 – put N/A for all other sections apart from:</w:t>
      </w:r>
    </w:p>
    <w:p w14:paraId="5C007730" w14:textId="6E53ED3B" w:rsidR="003811DD" w:rsidRPr="003811DD" w:rsidRDefault="003811DD">
      <w:pPr>
        <w:rPr>
          <w:color w:val="00B050"/>
        </w:rPr>
      </w:pPr>
      <w:r w:rsidRPr="003811DD">
        <w:rPr>
          <w:color w:val="00B050"/>
        </w:rPr>
        <w:t xml:space="preserve">1.1 a </w:t>
      </w:r>
      <w:proofErr w:type="gramStart"/>
      <w:r w:rsidRPr="003811DD">
        <w:rPr>
          <w:color w:val="00B050"/>
        </w:rPr>
        <w:t>NAME:_</w:t>
      </w:r>
      <w:proofErr w:type="gramEnd"/>
      <w:r w:rsidRPr="003811DD">
        <w:rPr>
          <w:color w:val="00B050"/>
        </w:rPr>
        <w:t>_______</w:t>
      </w:r>
    </w:p>
    <w:p w14:paraId="2E2208D0" w14:textId="67172035" w:rsidR="003811DD" w:rsidRDefault="003811DD">
      <w:pPr>
        <w:rPr>
          <w:color w:val="00B050"/>
        </w:rPr>
      </w:pPr>
      <w:r w:rsidRPr="003811DD">
        <w:rPr>
          <w:color w:val="00B050"/>
        </w:rPr>
        <w:t>1.1 c SOLE TRADER</w:t>
      </w:r>
    </w:p>
    <w:p w14:paraId="7D3B70B6" w14:textId="63D89A36" w:rsidR="003811DD" w:rsidRDefault="003811DD">
      <w:pPr>
        <w:rPr>
          <w:color w:val="00B050"/>
        </w:rPr>
      </w:pPr>
      <w:r>
        <w:rPr>
          <w:color w:val="00B050"/>
        </w:rPr>
        <w:t>1.1 d Date of registration – the date you fill in the form</w:t>
      </w:r>
    </w:p>
    <w:p w14:paraId="15FC2C40" w14:textId="0DF02E03" w:rsidR="003811DD" w:rsidRPr="003811DD" w:rsidRDefault="003811DD" w:rsidP="003811DD">
      <w:pPr>
        <w:pStyle w:val="ListParagraph"/>
        <w:numPr>
          <w:ilvl w:val="1"/>
          <w:numId w:val="1"/>
        </w:numPr>
        <w:rPr>
          <w:color w:val="00B050"/>
        </w:rPr>
      </w:pPr>
      <w:r w:rsidRPr="003811DD">
        <w:rPr>
          <w:color w:val="00B050"/>
        </w:rPr>
        <w:t>k Trading name – your name, (instrument) tutor/tuition</w:t>
      </w:r>
    </w:p>
    <w:p w14:paraId="12597BD4" w14:textId="5D0E2BE1" w:rsidR="003811DD" w:rsidRPr="003811DD" w:rsidRDefault="003811DD" w:rsidP="003811DD">
      <w:pPr>
        <w:pStyle w:val="ListParagraph"/>
        <w:numPr>
          <w:ilvl w:val="1"/>
          <w:numId w:val="2"/>
        </w:numPr>
        <w:rPr>
          <w:color w:val="00B050"/>
        </w:rPr>
      </w:pPr>
      <w:r w:rsidRPr="003811DD">
        <w:rPr>
          <w:color w:val="00B050"/>
        </w:rPr>
        <w:t>m-</w:t>
      </w:r>
      <w:proofErr w:type="spellStart"/>
      <w:r w:rsidRPr="003811DD">
        <w:rPr>
          <w:color w:val="00B050"/>
        </w:rPr>
        <w:t>i</w:t>
      </w:r>
      <w:proofErr w:type="spellEnd"/>
      <w:r w:rsidRPr="003811DD">
        <w:rPr>
          <w:color w:val="00B050"/>
        </w:rPr>
        <w:t xml:space="preserve"> – are you a small, medium or micro enterprise? – PUT NO</w:t>
      </w:r>
    </w:p>
    <w:p w14:paraId="66B230FC" w14:textId="1C19FDF2" w:rsidR="003811DD" w:rsidRDefault="003811DD" w:rsidP="003811DD">
      <w:pPr>
        <w:rPr>
          <w:color w:val="00B050"/>
        </w:rPr>
      </w:pPr>
    </w:p>
    <w:p w14:paraId="2C2FFA17" w14:textId="64CDEE94" w:rsidR="003811DD" w:rsidRDefault="003811DD" w:rsidP="003811DD">
      <w:r>
        <w:t>Bidding Model Section – nothing to add – go straight to Section 2</w:t>
      </w:r>
    </w:p>
    <w:p w14:paraId="4B4697AE" w14:textId="6E35C7F9" w:rsidR="003811DD" w:rsidRDefault="003811DD" w:rsidP="003811DD"/>
    <w:p w14:paraId="20458C87" w14:textId="15C10DB6" w:rsidR="003811DD" w:rsidRPr="003811DD" w:rsidRDefault="003811DD" w:rsidP="003811DD">
      <w:pPr>
        <w:rPr>
          <w:b/>
          <w:bCs/>
        </w:rPr>
      </w:pPr>
      <w:r w:rsidRPr="003811DD">
        <w:rPr>
          <w:b/>
          <w:bCs/>
        </w:rPr>
        <w:t>SECTION 2 – EXCLUSION GROUNDS</w:t>
      </w:r>
    </w:p>
    <w:p w14:paraId="2A37B7C4" w14:textId="6FC99D7E" w:rsidR="003811DD" w:rsidRDefault="003811DD" w:rsidP="003811DD">
      <w:pPr>
        <w:rPr>
          <w:color w:val="00B050"/>
        </w:rPr>
      </w:pPr>
      <w:r w:rsidRPr="003811DD">
        <w:rPr>
          <w:color w:val="00B050"/>
        </w:rPr>
        <w:t>ANSWER NO FOR ALL QUESTIONS</w:t>
      </w:r>
    </w:p>
    <w:p w14:paraId="24ABD553" w14:textId="77777777" w:rsidR="003811DD" w:rsidRPr="003811DD" w:rsidRDefault="003811DD" w:rsidP="003811DD">
      <w:pPr>
        <w:rPr>
          <w:color w:val="00B050"/>
        </w:rPr>
      </w:pPr>
    </w:p>
    <w:p w14:paraId="4C8E0400" w14:textId="2534CB93" w:rsidR="003811DD" w:rsidRPr="003811DD" w:rsidRDefault="003811DD" w:rsidP="003811DD">
      <w:pPr>
        <w:rPr>
          <w:b/>
          <w:bCs/>
        </w:rPr>
      </w:pPr>
      <w:r w:rsidRPr="003811DD">
        <w:rPr>
          <w:b/>
          <w:bCs/>
        </w:rPr>
        <w:t>SECTION 3 – ASSURANCE (REFERENCES)</w:t>
      </w:r>
    </w:p>
    <w:p w14:paraId="75729D3E" w14:textId="7C3486BB" w:rsidR="003811DD" w:rsidRDefault="003811DD" w:rsidP="003811DD">
      <w:r>
        <w:t>Provide 2 names and contact details of people who can verify your suitability for being an instrumental tutor and verify your status.</w:t>
      </w:r>
    </w:p>
    <w:p w14:paraId="4A809296" w14:textId="1F1BFA41" w:rsidR="003811DD" w:rsidRPr="003811DD" w:rsidRDefault="003811DD" w:rsidP="003811DD">
      <w:pPr>
        <w:rPr>
          <w:color w:val="00B050"/>
        </w:rPr>
      </w:pPr>
      <w:r w:rsidRPr="003811DD">
        <w:rPr>
          <w:color w:val="00B050"/>
        </w:rPr>
        <w:t>Fill in under headings CONTRACT 1 and CONTRACT 2</w:t>
      </w:r>
    </w:p>
    <w:p w14:paraId="0C9146A9" w14:textId="18E107B4" w:rsidR="003811DD" w:rsidRPr="003811DD" w:rsidRDefault="003811DD" w:rsidP="003811DD">
      <w:pPr>
        <w:rPr>
          <w:color w:val="00B050"/>
        </w:rPr>
      </w:pPr>
      <w:r w:rsidRPr="003811DD">
        <w:rPr>
          <w:color w:val="00B050"/>
        </w:rPr>
        <w:lastRenderedPageBreak/>
        <w:t xml:space="preserve">3.4 – insurance – will need to provide policy details of Public Liability Insurance.  Cover up to £1,000,000 will be </w:t>
      </w:r>
      <w:proofErr w:type="gramStart"/>
      <w:r w:rsidRPr="003811DD">
        <w:rPr>
          <w:color w:val="00B050"/>
        </w:rPr>
        <w:t>sufficient</w:t>
      </w:r>
      <w:proofErr w:type="gramEnd"/>
      <w:r w:rsidRPr="003811DD">
        <w:rPr>
          <w:color w:val="00B050"/>
        </w:rPr>
        <w:t>.</w:t>
      </w:r>
    </w:p>
    <w:p w14:paraId="0BF143A2" w14:textId="466F78C4" w:rsidR="003811DD" w:rsidRDefault="003811DD" w:rsidP="003811DD"/>
    <w:p w14:paraId="3D78D8FC" w14:textId="78AEC9F5" w:rsidR="003811DD" w:rsidRDefault="003811DD" w:rsidP="003811DD">
      <w:r>
        <w:t>ANSWER YES TO ALL THESE SECTIONS:</w:t>
      </w:r>
    </w:p>
    <w:tbl>
      <w:tblPr>
        <w:tblW w:w="9947" w:type="dxa"/>
        <w:tblInd w:w="-3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875"/>
        <w:gridCol w:w="7371"/>
        <w:gridCol w:w="1701"/>
      </w:tblGrid>
      <w:tr w:rsidR="003811DD" w:rsidRPr="00034DAB" w14:paraId="367E35CF" w14:textId="77777777" w:rsidTr="006614F3">
        <w:trPr>
          <w:trHeight w:val="260"/>
        </w:trPr>
        <w:tc>
          <w:tcPr>
            <w:tcW w:w="9947" w:type="dxa"/>
            <w:gridSpan w:val="3"/>
            <w:tcBorders>
              <w:top w:val="single" w:sz="6" w:space="0" w:color="000000"/>
              <w:left w:val="single" w:sz="8" w:space="0" w:color="000000"/>
              <w:bottom w:val="single" w:sz="6" w:space="0" w:color="000000"/>
              <w:right w:val="single" w:sz="8" w:space="0" w:color="000000"/>
            </w:tcBorders>
            <w:shd w:val="clear" w:color="auto" w:fill="8EAADB" w:themeFill="accent1" w:themeFillTint="99"/>
          </w:tcPr>
          <w:p w14:paraId="7E91B29D" w14:textId="77777777" w:rsidR="003811DD" w:rsidRPr="00034DAB" w:rsidRDefault="003811DD" w:rsidP="006614F3">
            <w:pPr>
              <w:spacing w:before="120" w:after="120"/>
              <w:rPr>
                <w:rFonts w:ascii="Arial" w:eastAsia="Arial" w:hAnsi="Arial" w:cs="Arial"/>
                <w:b/>
                <w:color w:val="000000"/>
              </w:rPr>
            </w:pPr>
            <w:r w:rsidRPr="008E626B">
              <w:rPr>
                <w:rFonts w:ascii="Arial" w:eastAsia="Times New Roman" w:hAnsi="Arial" w:cs="Arial"/>
                <w:b/>
              </w:rPr>
              <w:t>Enhanced DBS Checks</w:t>
            </w:r>
          </w:p>
        </w:tc>
      </w:tr>
      <w:tr w:rsidR="003811DD" w:rsidRPr="00EB6BCA" w14:paraId="759D5E14" w14:textId="77777777" w:rsidTr="006614F3">
        <w:trPr>
          <w:trHeight w:val="260"/>
        </w:trPr>
        <w:tc>
          <w:tcPr>
            <w:tcW w:w="875" w:type="dxa"/>
            <w:tcBorders>
              <w:top w:val="single" w:sz="6" w:space="0" w:color="000000"/>
              <w:left w:val="single" w:sz="8" w:space="0" w:color="000000"/>
              <w:bottom w:val="single" w:sz="6" w:space="0" w:color="000000"/>
              <w:right w:val="single" w:sz="6" w:space="0" w:color="000000"/>
            </w:tcBorders>
            <w:shd w:val="clear" w:color="auto" w:fill="D9E2F3" w:themeFill="accent1" w:themeFillTint="33"/>
          </w:tcPr>
          <w:p w14:paraId="22E31AF2" w14:textId="77777777" w:rsidR="003811DD" w:rsidRDefault="003811DD" w:rsidP="006614F3">
            <w:pPr>
              <w:pStyle w:val="Normal1"/>
              <w:spacing w:before="120" w:after="120"/>
              <w:jc w:val="both"/>
              <w:rPr>
                <w:rFonts w:ascii="Arial" w:hAnsi="Arial" w:cs="Arial"/>
                <w:sz w:val="20"/>
                <w:szCs w:val="20"/>
              </w:rPr>
            </w:pPr>
            <w:r>
              <w:rPr>
                <w:rFonts w:ascii="Arial" w:hAnsi="Arial" w:cs="Arial"/>
                <w:sz w:val="20"/>
                <w:szCs w:val="20"/>
              </w:rPr>
              <w:t>3.5</w:t>
            </w:r>
          </w:p>
        </w:tc>
        <w:tc>
          <w:tcPr>
            <w:tcW w:w="7371"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tcPr>
          <w:p w14:paraId="7D8D7A18" w14:textId="77777777" w:rsidR="003811DD" w:rsidRPr="00FF303B" w:rsidRDefault="003811DD" w:rsidP="006614F3">
            <w:pPr>
              <w:pStyle w:val="Normal1"/>
              <w:spacing w:before="120" w:after="120"/>
              <w:jc w:val="both"/>
              <w:rPr>
                <w:rFonts w:ascii="Arial" w:eastAsia="Arial" w:hAnsi="Arial" w:cs="Arial"/>
                <w:sz w:val="20"/>
                <w:szCs w:val="20"/>
              </w:rPr>
            </w:pPr>
            <w:r w:rsidRPr="00FF303B">
              <w:rPr>
                <w:rFonts w:ascii="Arial" w:eastAsia="Arial" w:hAnsi="Arial" w:cs="Arial"/>
                <w:sz w:val="20"/>
                <w:szCs w:val="20"/>
              </w:rPr>
              <w:t xml:space="preserve">Please confirm that all persons involved in the direct provision of the service including all </w:t>
            </w:r>
            <w:r>
              <w:rPr>
                <w:rFonts w:ascii="Arial" w:eastAsia="Arial" w:hAnsi="Arial" w:cs="Arial"/>
                <w:sz w:val="20"/>
                <w:szCs w:val="20"/>
              </w:rPr>
              <w:t xml:space="preserve">sub-contractors and </w:t>
            </w:r>
            <w:r w:rsidRPr="00FF303B">
              <w:rPr>
                <w:rFonts w:ascii="Arial" w:eastAsia="Arial" w:hAnsi="Arial" w:cs="Arial"/>
                <w:sz w:val="20"/>
                <w:szCs w:val="20"/>
              </w:rPr>
              <w:t xml:space="preserve">volunteers </w:t>
            </w:r>
            <w:r w:rsidRPr="00D248F9">
              <w:rPr>
                <w:rFonts w:ascii="Arial" w:eastAsia="Arial" w:hAnsi="Arial" w:cs="Arial"/>
                <w:b/>
                <w:sz w:val="20"/>
                <w:szCs w:val="20"/>
              </w:rPr>
              <w:t>have or will have</w:t>
            </w:r>
            <w:r w:rsidRPr="00FF303B">
              <w:rPr>
                <w:rFonts w:ascii="Arial" w:eastAsia="Arial" w:hAnsi="Arial" w:cs="Arial"/>
                <w:sz w:val="20"/>
                <w:szCs w:val="20"/>
              </w:rPr>
              <w:t xml:space="preserve"> an enhanced level DBS check </w:t>
            </w:r>
            <w:r>
              <w:rPr>
                <w:rFonts w:ascii="Arial" w:eastAsia="Arial" w:hAnsi="Arial" w:cs="Arial"/>
                <w:sz w:val="20"/>
                <w:szCs w:val="20"/>
              </w:rPr>
              <w:t xml:space="preserve">– either from Coventry City Council or through the DBS Updates Service - </w:t>
            </w:r>
            <w:r w:rsidRPr="00FF303B">
              <w:rPr>
                <w:rFonts w:ascii="Arial" w:eastAsia="Arial" w:hAnsi="Arial" w:cs="Arial"/>
                <w:sz w:val="20"/>
                <w:szCs w:val="20"/>
              </w:rPr>
              <w:t>prior to service commencement of work on this contract and during the contract as appropriate</w:t>
            </w:r>
            <w:r>
              <w:rPr>
                <w:rFonts w:ascii="Arial" w:eastAsia="Arial" w:hAnsi="Arial" w:cs="Arial"/>
                <w:sz w:val="20"/>
                <w:szCs w:val="20"/>
              </w:rPr>
              <w:t>.</w:t>
            </w:r>
            <w:r w:rsidRPr="00FF303B">
              <w:rPr>
                <w:rFonts w:ascii="Arial" w:eastAsia="Arial" w:hAnsi="Arial" w:cs="Arial"/>
                <w:sz w:val="20"/>
                <w:szCs w:val="20"/>
              </w:rPr>
              <w:t xml:space="preserve"> (</w:t>
            </w:r>
            <w:r>
              <w:rPr>
                <w:rFonts w:ascii="Arial" w:eastAsia="Arial" w:hAnsi="Arial" w:cs="Arial"/>
                <w:sz w:val="20"/>
                <w:szCs w:val="20"/>
              </w:rPr>
              <w:t>B</w:t>
            </w:r>
            <w:r w:rsidRPr="00FF303B">
              <w:rPr>
                <w:rFonts w:ascii="Arial" w:eastAsia="Arial" w:hAnsi="Arial" w:cs="Arial"/>
                <w:sz w:val="20"/>
                <w:szCs w:val="20"/>
              </w:rPr>
              <w:t>est practice recommends that an enhanced DBS should be undertaken every three years).</w:t>
            </w:r>
          </w:p>
        </w:tc>
        <w:sdt>
          <w:sdtPr>
            <w:rPr>
              <w:rFonts w:ascii="Arial" w:hAnsi="Arial" w:cs="Arial"/>
              <w:sz w:val="20"/>
              <w:szCs w:val="20"/>
            </w:rPr>
            <w:id w:val="1620024328"/>
            <w:placeholder>
              <w:docPart w:val="D015FFB37725470EBA3A742094AC388D"/>
            </w:placeholder>
            <w:comboBox>
              <w:listItem w:value="Choose an item."/>
              <w:listItem w:displayText="Yes" w:value="Yes"/>
              <w:listItem w:displayText="No" w:value="No"/>
            </w:comboBox>
          </w:sdtPr>
          <w:sdtContent>
            <w:tc>
              <w:tcPr>
                <w:tcW w:w="1701" w:type="dxa"/>
                <w:tcBorders>
                  <w:top w:val="single" w:sz="6" w:space="0" w:color="000000"/>
                  <w:left w:val="single" w:sz="6" w:space="0" w:color="000000"/>
                  <w:bottom w:val="single" w:sz="6" w:space="0" w:color="000000"/>
                  <w:right w:val="single" w:sz="8" w:space="0" w:color="000000"/>
                </w:tcBorders>
              </w:tcPr>
              <w:p w14:paraId="3791F629" w14:textId="77777777" w:rsidR="003811DD" w:rsidRPr="00DD7289" w:rsidRDefault="003811DD" w:rsidP="006614F3">
                <w:pPr>
                  <w:spacing w:before="120"/>
                  <w:rPr>
                    <w:rFonts w:ascii="Arial" w:hAnsi="Arial" w:cs="Arial"/>
                    <w:sz w:val="20"/>
                    <w:szCs w:val="20"/>
                  </w:rPr>
                </w:pPr>
                <w:r>
                  <w:rPr>
                    <w:rFonts w:ascii="Arial" w:hAnsi="Arial" w:cs="Arial"/>
                    <w:sz w:val="20"/>
                    <w:szCs w:val="20"/>
                  </w:rPr>
                  <w:t>Yes</w:t>
                </w:r>
              </w:p>
            </w:tc>
          </w:sdtContent>
        </w:sdt>
      </w:tr>
    </w:tbl>
    <w:p w14:paraId="312F27A4" w14:textId="77777777" w:rsidR="003811DD" w:rsidRDefault="003811DD" w:rsidP="003811DD"/>
    <w:tbl>
      <w:tblPr>
        <w:tblW w:w="9947" w:type="dxa"/>
        <w:tblInd w:w="-3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875"/>
        <w:gridCol w:w="7371"/>
        <w:gridCol w:w="1701"/>
      </w:tblGrid>
      <w:tr w:rsidR="003811DD" w:rsidRPr="00034DAB" w14:paraId="0D048EED" w14:textId="77777777" w:rsidTr="006614F3">
        <w:trPr>
          <w:trHeight w:val="260"/>
        </w:trPr>
        <w:tc>
          <w:tcPr>
            <w:tcW w:w="9947" w:type="dxa"/>
            <w:gridSpan w:val="3"/>
            <w:tcBorders>
              <w:top w:val="single" w:sz="6" w:space="0" w:color="000000"/>
              <w:left w:val="single" w:sz="8" w:space="0" w:color="000000"/>
              <w:bottom w:val="single" w:sz="6" w:space="0" w:color="000000"/>
              <w:right w:val="single" w:sz="8" w:space="0" w:color="000000"/>
            </w:tcBorders>
            <w:shd w:val="clear" w:color="auto" w:fill="8EAADB" w:themeFill="accent1" w:themeFillTint="99"/>
          </w:tcPr>
          <w:p w14:paraId="79109A83" w14:textId="77777777" w:rsidR="003811DD" w:rsidRPr="00034DAB" w:rsidRDefault="003811DD" w:rsidP="006614F3">
            <w:pPr>
              <w:spacing w:before="120" w:after="120"/>
              <w:rPr>
                <w:rFonts w:ascii="Arial" w:eastAsia="Arial" w:hAnsi="Arial" w:cs="Arial"/>
                <w:b/>
                <w:color w:val="000000"/>
              </w:rPr>
            </w:pPr>
            <w:r w:rsidRPr="008E626B">
              <w:rPr>
                <w:rFonts w:ascii="Arial" w:hAnsi="Arial" w:cs="Arial"/>
                <w:b/>
              </w:rPr>
              <w:t>‘Right to work’ in the United Kingdom</w:t>
            </w:r>
          </w:p>
        </w:tc>
      </w:tr>
      <w:tr w:rsidR="003811DD" w:rsidRPr="00EB6BCA" w14:paraId="5729ACDA" w14:textId="77777777" w:rsidTr="006614F3">
        <w:trPr>
          <w:trHeight w:val="260"/>
        </w:trPr>
        <w:tc>
          <w:tcPr>
            <w:tcW w:w="875" w:type="dxa"/>
            <w:tcBorders>
              <w:top w:val="single" w:sz="6" w:space="0" w:color="000000"/>
              <w:left w:val="single" w:sz="8" w:space="0" w:color="000000"/>
              <w:bottom w:val="single" w:sz="6" w:space="0" w:color="000000"/>
              <w:right w:val="single" w:sz="6" w:space="0" w:color="000000"/>
            </w:tcBorders>
            <w:shd w:val="clear" w:color="auto" w:fill="D9E2F3" w:themeFill="accent1" w:themeFillTint="33"/>
          </w:tcPr>
          <w:p w14:paraId="02EBCCFA" w14:textId="77777777" w:rsidR="003811DD" w:rsidRDefault="003811DD" w:rsidP="006614F3">
            <w:pPr>
              <w:pStyle w:val="Normal1"/>
              <w:spacing w:before="120" w:after="120"/>
              <w:jc w:val="both"/>
              <w:rPr>
                <w:rFonts w:ascii="Arial" w:hAnsi="Arial" w:cs="Arial"/>
                <w:sz w:val="20"/>
                <w:szCs w:val="20"/>
              </w:rPr>
            </w:pPr>
            <w:r>
              <w:rPr>
                <w:rFonts w:ascii="Arial" w:hAnsi="Arial" w:cs="Arial"/>
                <w:sz w:val="20"/>
                <w:szCs w:val="20"/>
              </w:rPr>
              <w:t>3.6</w:t>
            </w:r>
          </w:p>
        </w:tc>
        <w:tc>
          <w:tcPr>
            <w:tcW w:w="7371"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tcPr>
          <w:p w14:paraId="2B23531C" w14:textId="77777777" w:rsidR="003811DD" w:rsidRPr="00FF303B" w:rsidRDefault="003811DD" w:rsidP="006614F3">
            <w:pPr>
              <w:spacing w:before="120" w:after="120"/>
              <w:jc w:val="both"/>
              <w:rPr>
                <w:rFonts w:ascii="Arial" w:eastAsia="Arial" w:hAnsi="Arial" w:cs="Arial"/>
                <w:sz w:val="20"/>
                <w:szCs w:val="20"/>
              </w:rPr>
            </w:pPr>
            <w:r w:rsidRPr="00B345CA">
              <w:rPr>
                <w:rFonts w:ascii="Arial" w:hAnsi="Arial" w:cs="Arial"/>
                <w:sz w:val="20"/>
                <w:szCs w:val="20"/>
              </w:rPr>
              <w:t xml:space="preserve">If you are a sole trader, please self-certify that you have the ‘right to work’ in the UK. </w:t>
            </w:r>
            <w:r w:rsidRPr="00B345CA">
              <w:rPr>
                <w:rFonts w:ascii="Arial" w:hAnsi="Arial" w:cs="Arial"/>
                <w:i/>
                <w:sz w:val="20"/>
                <w:szCs w:val="20"/>
              </w:rPr>
              <w:t>*If you have answered “yes” this will need to be evidenced if your bid is successful and prior to any direct award of work.</w:t>
            </w:r>
            <w:r>
              <w:rPr>
                <w:rFonts w:ascii="Arial" w:hAnsi="Arial" w:cs="Arial"/>
                <w:i/>
                <w:sz w:val="20"/>
                <w:szCs w:val="20"/>
              </w:rPr>
              <w:t xml:space="preserve"> </w:t>
            </w:r>
            <w:r w:rsidRPr="00CA61A6">
              <w:rPr>
                <w:rFonts w:ascii="Arial" w:hAnsi="Arial" w:cs="Arial"/>
                <w:i/>
                <w:sz w:val="20"/>
                <w:szCs w:val="20"/>
              </w:rPr>
              <w:t>Failure to answer Yes if you are a sole trader will exclude your bid</w:t>
            </w:r>
          </w:p>
        </w:tc>
        <w:sdt>
          <w:sdtPr>
            <w:rPr>
              <w:rFonts w:ascii="Arial" w:hAnsi="Arial" w:cs="Arial"/>
              <w:sz w:val="20"/>
              <w:szCs w:val="20"/>
            </w:rPr>
            <w:id w:val="-1572275885"/>
            <w:placeholder>
              <w:docPart w:val="BD5E432DBFFB4E37980A2CF60AA3316B"/>
            </w:placeholder>
            <w:comboBox>
              <w:listItem w:value="Choose an item."/>
              <w:listItem w:displayText="Yes" w:value="Yes"/>
              <w:listItem w:displayText="No" w:value="No"/>
            </w:comboBox>
          </w:sdtPr>
          <w:sdtContent>
            <w:tc>
              <w:tcPr>
                <w:tcW w:w="1701" w:type="dxa"/>
                <w:tcBorders>
                  <w:top w:val="single" w:sz="6" w:space="0" w:color="000000"/>
                  <w:left w:val="single" w:sz="6" w:space="0" w:color="000000"/>
                  <w:bottom w:val="single" w:sz="6" w:space="0" w:color="000000"/>
                  <w:right w:val="single" w:sz="8" w:space="0" w:color="000000"/>
                </w:tcBorders>
              </w:tcPr>
              <w:p w14:paraId="05382D2C" w14:textId="77777777" w:rsidR="003811DD" w:rsidRPr="00DD7289" w:rsidRDefault="003811DD" w:rsidP="006614F3">
                <w:pPr>
                  <w:spacing w:before="120"/>
                  <w:rPr>
                    <w:rFonts w:ascii="Arial" w:hAnsi="Arial" w:cs="Arial"/>
                    <w:sz w:val="20"/>
                    <w:szCs w:val="20"/>
                  </w:rPr>
                </w:pPr>
                <w:r>
                  <w:rPr>
                    <w:rFonts w:ascii="Arial" w:hAnsi="Arial" w:cs="Arial"/>
                    <w:sz w:val="20"/>
                    <w:szCs w:val="20"/>
                  </w:rPr>
                  <w:t>Yes</w:t>
                </w:r>
              </w:p>
            </w:tc>
          </w:sdtContent>
        </w:sdt>
      </w:tr>
    </w:tbl>
    <w:p w14:paraId="74D9060D" w14:textId="77777777" w:rsidR="003811DD" w:rsidRDefault="003811DD" w:rsidP="003811DD"/>
    <w:tbl>
      <w:tblPr>
        <w:tblW w:w="9947" w:type="dxa"/>
        <w:tblInd w:w="-3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875"/>
        <w:gridCol w:w="7371"/>
        <w:gridCol w:w="1701"/>
      </w:tblGrid>
      <w:tr w:rsidR="003811DD" w:rsidRPr="00034DAB" w14:paraId="191EB8B1" w14:textId="77777777" w:rsidTr="006614F3">
        <w:trPr>
          <w:trHeight w:val="260"/>
        </w:trPr>
        <w:tc>
          <w:tcPr>
            <w:tcW w:w="9947" w:type="dxa"/>
            <w:gridSpan w:val="3"/>
            <w:tcBorders>
              <w:top w:val="single" w:sz="6" w:space="0" w:color="000000"/>
              <w:left w:val="single" w:sz="8" w:space="0" w:color="000000"/>
              <w:bottom w:val="single" w:sz="6" w:space="0" w:color="000000"/>
              <w:right w:val="single" w:sz="8" w:space="0" w:color="000000"/>
            </w:tcBorders>
            <w:shd w:val="clear" w:color="auto" w:fill="8EAADB" w:themeFill="accent1" w:themeFillTint="99"/>
          </w:tcPr>
          <w:p w14:paraId="44CA1F47" w14:textId="77777777" w:rsidR="003811DD" w:rsidRPr="00034DAB" w:rsidRDefault="003811DD" w:rsidP="006614F3">
            <w:pPr>
              <w:spacing w:before="120" w:after="120"/>
              <w:rPr>
                <w:rFonts w:ascii="Arial" w:eastAsia="Arial" w:hAnsi="Arial" w:cs="Arial"/>
                <w:b/>
                <w:color w:val="000000"/>
              </w:rPr>
            </w:pPr>
            <w:r w:rsidRPr="008E626B">
              <w:rPr>
                <w:rFonts w:ascii="Arial" w:hAnsi="Arial" w:cs="Arial"/>
                <w:b/>
              </w:rPr>
              <w:t>Policies and Procedures</w:t>
            </w:r>
          </w:p>
        </w:tc>
      </w:tr>
      <w:tr w:rsidR="003811DD" w:rsidRPr="00EB6BCA" w14:paraId="4430B8F1" w14:textId="77777777" w:rsidTr="006614F3">
        <w:trPr>
          <w:trHeight w:val="2730"/>
        </w:trPr>
        <w:tc>
          <w:tcPr>
            <w:tcW w:w="875" w:type="dxa"/>
            <w:tcBorders>
              <w:top w:val="single" w:sz="6" w:space="0" w:color="000000"/>
              <w:left w:val="single" w:sz="8" w:space="0" w:color="000000"/>
              <w:bottom w:val="single" w:sz="6" w:space="0" w:color="000000"/>
              <w:right w:val="single" w:sz="6" w:space="0" w:color="000000"/>
            </w:tcBorders>
            <w:shd w:val="clear" w:color="auto" w:fill="D9E2F3" w:themeFill="accent1" w:themeFillTint="33"/>
          </w:tcPr>
          <w:p w14:paraId="4AA0263B" w14:textId="77777777" w:rsidR="003811DD" w:rsidRDefault="003811DD" w:rsidP="006614F3">
            <w:pPr>
              <w:pStyle w:val="Normal1"/>
              <w:spacing w:before="120" w:after="120"/>
              <w:jc w:val="both"/>
              <w:rPr>
                <w:rFonts w:ascii="Arial" w:hAnsi="Arial" w:cs="Arial"/>
                <w:sz w:val="20"/>
                <w:szCs w:val="20"/>
              </w:rPr>
            </w:pPr>
            <w:r>
              <w:rPr>
                <w:rFonts w:ascii="Arial" w:hAnsi="Arial" w:cs="Arial"/>
                <w:sz w:val="20"/>
                <w:szCs w:val="20"/>
              </w:rPr>
              <w:t>3.7</w:t>
            </w:r>
          </w:p>
        </w:tc>
        <w:tc>
          <w:tcPr>
            <w:tcW w:w="7371"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tcPr>
          <w:p w14:paraId="7CE78DA8" w14:textId="77777777" w:rsidR="003811DD" w:rsidRPr="00CA61A6" w:rsidRDefault="003811DD" w:rsidP="006614F3">
            <w:pPr>
              <w:pStyle w:val="Normal1"/>
              <w:spacing w:before="120" w:after="120"/>
              <w:jc w:val="both"/>
              <w:rPr>
                <w:rFonts w:ascii="Arial" w:hAnsi="Arial" w:cs="Arial"/>
                <w:sz w:val="20"/>
                <w:szCs w:val="20"/>
              </w:rPr>
            </w:pPr>
            <w:r w:rsidRPr="00CA61A6">
              <w:rPr>
                <w:rFonts w:ascii="Arial" w:hAnsi="Arial" w:cs="Arial"/>
                <w:sz w:val="20"/>
                <w:szCs w:val="20"/>
              </w:rPr>
              <w:t xml:space="preserve">Providers must adhere to Coventry City Council’s policies and procedures in relation to: </w:t>
            </w:r>
          </w:p>
          <w:p w14:paraId="5A325945" w14:textId="77777777" w:rsidR="003811DD" w:rsidRPr="00CA61A6" w:rsidRDefault="003811DD" w:rsidP="003811DD">
            <w:pPr>
              <w:pStyle w:val="NoSpacing"/>
              <w:numPr>
                <w:ilvl w:val="0"/>
                <w:numId w:val="3"/>
              </w:numPr>
              <w:rPr>
                <w:sz w:val="20"/>
              </w:rPr>
            </w:pPr>
            <w:r w:rsidRPr="00CA61A6">
              <w:rPr>
                <w:sz w:val="20"/>
              </w:rPr>
              <w:t xml:space="preserve">Safeguarding: </w:t>
            </w:r>
          </w:p>
          <w:p w14:paraId="589793FE" w14:textId="77777777" w:rsidR="003811DD" w:rsidRPr="00CA61A6" w:rsidRDefault="003811DD" w:rsidP="003811DD">
            <w:pPr>
              <w:pStyle w:val="NoSpacing"/>
              <w:numPr>
                <w:ilvl w:val="0"/>
                <w:numId w:val="3"/>
              </w:numPr>
              <w:rPr>
                <w:sz w:val="20"/>
              </w:rPr>
            </w:pPr>
            <w:r w:rsidRPr="00CA61A6">
              <w:rPr>
                <w:sz w:val="20"/>
              </w:rPr>
              <w:t xml:space="preserve">Data Protection: </w:t>
            </w:r>
          </w:p>
          <w:p w14:paraId="4A154EA4" w14:textId="77777777" w:rsidR="003811DD" w:rsidRPr="00CA61A6" w:rsidRDefault="003811DD" w:rsidP="003811DD">
            <w:pPr>
              <w:pStyle w:val="NoSpacing"/>
              <w:numPr>
                <w:ilvl w:val="0"/>
                <w:numId w:val="3"/>
              </w:numPr>
              <w:rPr>
                <w:sz w:val="20"/>
              </w:rPr>
            </w:pPr>
            <w:r w:rsidRPr="00CA61A6">
              <w:rPr>
                <w:sz w:val="20"/>
              </w:rPr>
              <w:t xml:space="preserve">Equality and Diversity: </w:t>
            </w:r>
          </w:p>
          <w:p w14:paraId="2E76BB7A" w14:textId="77777777" w:rsidR="003811DD" w:rsidRPr="00CA61A6" w:rsidRDefault="003811DD" w:rsidP="003811DD">
            <w:pPr>
              <w:pStyle w:val="NoSpacing"/>
              <w:numPr>
                <w:ilvl w:val="0"/>
                <w:numId w:val="3"/>
              </w:numPr>
              <w:rPr>
                <w:sz w:val="20"/>
              </w:rPr>
            </w:pPr>
            <w:r w:rsidRPr="00CA61A6">
              <w:rPr>
                <w:sz w:val="20"/>
              </w:rPr>
              <w:t xml:space="preserve">Health &amp; Safety: Providers must adhere to the Schools Health &amp; Safety Policy for whom they are providing services for. </w:t>
            </w:r>
          </w:p>
          <w:p w14:paraId="1C02FF41" w14:textId="77777777" w:rsidR="003811DD" w:rsidRPr="00CA61A6" w:rsidRDefault="003811DD" w:rsidP="006614F3">
            <w:pPr>
              <w:pStyle w:val="NoSpacing"/>
              <w:rPr>
                <w:sz w:val="20"/>
              </w:rPr>
            </w:pPr>
          </w:p>
          <w:p w14:paraId="3A07227A" w14:textId="77777777" w:rsidR="003811DD" w:rsidRPr="00FF303B" w:rsidRDefault="003811DD" w:rsidP="006614F3">
            <w:pPr>
              <w:pStyle w:val="NoSpacing"/>
              <w:rPr>
                <w:rFonts w:eastAsia="Arial"/>
              </w:rPr>
            </w:pPr>
            <w:r w:rsidRPr="00CA61A6">
              <w:rPr>
                <w:sz w:val="20"/>
              </w:rPr>
              <w:t>Please confirm that your organisation will adhere in accordance with the above policies and procedures.</w:t>
            </w:r>
          </w:p>
        </w:tc>
        <w:sdt>
          <w:sdtPr>
            <w:rPr>
              <w:rFonts w:ascii="Arial" w:hAnsi="Arial" w:cs="Arial"/>
              <w:sz w:val="20"/>
              <w:szCs w:val="20"/>
            </w:rPr>
            <w:id w:val="1088891692"/>
            <w:placeholder>
              <w:docPart w:val="3BB7C1B3284144978391F46240DFB735"/>
            </w:placeholder>
            <w:comboBox>
              <w:listItem w:value="Choose an item."/>
              <w:listItem w:displayText="Yes" w:value="Yes"/>
              <w:listItem w:displayText="No" w:value="No"/>
            </w:comboBox>
          </w:sdtPr>
          <w:sdtContent>
            <w:tc>
              <w:tcPr>
                <w:tcW w:w="1701" w:type="dxa"/>
                <w:tcBorders>
                  <w:top w:val="single" w:sz="6" w:space="0" w:color="000000"/>
                  <w:left w:val="single" w:sz="6" w:space="0" w:color="000000"/>
                  <w:bottom w:val="single" w:sz="6" w:space="0" w:color="000000"/>
                  <w:right w:val="single" w:sz="8" w:space="0" w:color="000000"/>
                </w:tcBorders>
              </w:tcPr>
              <w:p w14:paraId="3EC26F32" w14:textId="77777777" w:rsidR="003811DD" w:rsidRPr="00DD7289" w:rsidRDefault="003811DD" w:rsidP="006614F3">
                <w:pPr>
                  <w:spacing w:before="120"/>
                  <w:rPr>
                    <w:rFonts w:ascii="Arial" w:hAnsi="Arial" w:cs="Arial"/>
                    <w:sz w:val="20"/>
                    <w:szCs w:val="20"/>
                  </w:rPr>
                </w:pPr>
                <w:r>
                  <w:rPr>
                    <w:rFonts w:ascii="Arial" w:hAnsi="Arial" w:cs="Arial"/>
                    <w:sz w:val="20"/>
                    <w:szCs w:val="20"/>
                  </w:rPr>
                  <w:t>Yes</w:t>
                </w:r>
              </w:p>
            </w:tc>
          </w:sdtContent>
        </w:sdt>
      </w:tr>
    </w:tbl>
    <w:p w14:paraId="1C33BEFC" w14:textId="77777777" w:rsidR="003811DD" w:rsidRDefault="003811DD" w:rsidP="003811DD"/>
    <w:tbl>
      <w:tblPr>
        <w:tblW w:w="9947" w:type="dxa"/>
        <w:tblInd w:w="-3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875"/>
        <w:gridCol w:w="7371"/>
        <w:gridCol w:w="1701"/>
      </w:tblGrid>
      <w:tr w:rsidR="003811DD" w:rsidRPr="00034DAB" w14:paraId="13FEA056" w14:textId="77777777" w:rsidTr="006614F3">
        <w:trPr>
          <w:trHeight w:val="260"/>
        </w:trPr>
        <w:tc>
          <w:tcPr>
            <w:tcW w:w="9947" w:type="dxa"/>
            <w:gridSpan w:val="3"/>
            <w:tcBorders>
              <w:top w:val="single" w:sz="6" w:space="0" w:color="000000"/>
              <w:left w:val="single" w:sz="8" w:space="0" w:color="000000"/>
              <w:bottom w:val="single" w:sz="6" w:space="0" w:color="000000"/>
              <w:right w:val="single" w:sz="8" w:space="0" w:color="000000"/>
            </w:tcBorders>
            <w:shd w:val="clear" w:color="auto" w:fill="8EAADB" w:themeFill="accent1" w:themeFillTint="99"/>
          </w:tcPr>
          <w:p w14:paraId="08327D53" w14:textId="77777777" w:rsidR="003811DD" w:rsidRPr="00034DAB" w:rsidRDefault="003811DD" w:rsidP="006614F3">
            <w:pPr>
              <w:spacing w:before="120" w:after="120"/>
              <w:rPr>
                <w:rFonts w:ascii="Arial" w:eastAsia="Arial" w:hAnsi="Arial" w:cs="Arial"/>
                <w:b/>
                <w:color w:val="000000"/>
              </w:rPr>
            </w:pPr>
            <w:r w:rsidRPr="008E626B">
              <w:rPr>
                <w:rFonts w:ascii="Arial" w:eastAsia="Times New Roman" w:hAnsi="Arial" w:cs="Arial"/>
                <w:b/>
              </w:rPr>
              <w:t>Mandatory Training</w:t>
            </w:r>
          </w:p>
        </w:tc>
      </w:tr>
      <w:tr w:rsidR="003811DD" w:rsidRPr="00EB6BCA" w14:paraId="26C71E9A" w14:textId="77777777" w:rsidTr="006614F3">
        <w:trPr>
          <w:trHeight w:val="260"/>
        </w:trPr>
        <w:tc>
          <w:tcPr>
            <w:tcW w:w="875" w:type="dxa"/>
            <w:tcBorders>
              <w:top w:val="single" w:sz="6" w:space="0" w:color="000000"/>
              <w:left w:val="single" w:sz="8" w:space="0" w:color="000000"/>
              <w:bottom w:val="single" w:sz="6" w:space="0" w:color="000000"/>
              <w:right w:val="single" w:sz="6" w:space="0" w:color="000000"/>
            </w:tcBorders>
            <w:shd w:val="clear" w:color="auto" w:fill="D9E2F3" w:themeFill="accent1" w:themeFillTint="33"/>
          </w:tcPr>
          <w:p w14:paraId="2A59CC26" w14:textId="77777777" w:rsidR="003811DD" w:rsidRDefault="003811DD" w:rsidP="006614F3">
            <w:pPr>
              <w:pStyle w:val="Normal1"/>
              <w:spacing w:before="120" w:after="120"/>
              <w:jc w:val="both"/>
              <w:rPr>
                <w:rFonts w:ascii="Arial" w:hAnsi="Arial" w:cs="Arial"/>
                <w:sz w:val="20"/>
                <w:szCs w:val="20"/>
              </w:rPr>
            </w:pPr>
            <w:r>
              <w:rPr>
                <w:rFonts w:ascii="Arial" w:hAnsi="Arial" w:cs="Arial"/>
                <w:sz w:val="20"/>
                <w:szCs w:val="20"/>
              </w:rPr>
              <w:t>3.8(a)</w:t>
            </w:r>
          </w:p>
        </w:tc>
        <w:tc>
          <w:tcPr>
            <w:tcW w:w="7371"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tcPr>
          <w:p w14:paraId="51F99D87" w14:textId="77777777" w:rsidR="003811DD" w:rsidRPr="00CA61A6" w:rsidRDefault="003811DD" w:rsidP="006614F3">
            <w:pPr>
              <w:pStyle w:val="Normal1"/>
              <w:spacing w:before="120" w:after="120"/>
              <w:jc w:val="both"/>
              <w:rPr>
                <w:rFonts w:ascii="Arial" w:hAnsi="Arial" w:cs="Arial"/>
                <w:sz w:val="20"/>
                <w:szCs w:val="20"/>
              </w:rPr>
            </w:pPr>
            <w:r w:rsidRPr="00CA61A6">
              <w:rPr>
                <w:rFonts w:ascii="Arial" w:hAnsi="Arial" w:cs="Arial"/>
                <w:sz w:val="20"/>
                <w:szCs w:val="20"/>
              </w:rPr>
              <w:t xml:space="preserve">Please confirm (self-certify) that all persons involved in the direct provision of the service including all </w:t>
            </w:r>
            <w:r>
              <w:rPr>
                <w:rFonts w:ascii="Arial" w:eastAsia="Arial" w:hAnsi="Arial" w:cs="Arial"/>
                <w:sz w:val="20"/>
                <w:szCs w:val="20"/>
              </w:rPr>
              <w:t xml:space="preserve">sub-contractors and </w:t>
            </w:r>
            <w:r w:rsidRPr="00CA61A6">
              <w:rPr>
                <w:rFonts w:ascii="Arial" w:hAnsi="Arial" w:cs="Arial"/>
                <w:sz w:val="20"/>
                <w:szCs w:val="20"/>
              </w:rPr>
              <w:t xml:space="preserve">volunteers have or will have completed the Council’s Mandatory </w:t>
            </w:r>
            <w:r w:rsidRPr="00CA61A6">
              <w:rPr>
                <w:rFonts w:ascii="Arial" w:hAnsi="Arial" w:cs="Arial"/>
                <w:b/>
                <w:sz w:val="20"/>
                <w:szCs w:val="20"/>
              </w:rPr>
              <w:t>Safeguarding</w:t>
            </w:r>
            <w:r w:rsidRPr="00CA61A6">
              <w:rPr>
                <w:rFonts w:ascii="Arial" w:hAnsi="Arial" w:cs="Arial"/>
                <w:sz w:val="20"/>
                <w:szCs w:val="20"/>
              </w:rPr>
              <w:t xml:space="preserve"> Training prior to service commencement of work – if required by the Council.</w:t>
            </w:r>
          </w:p>
          <w:p w14:paraId="701D2812" w14:textId="77777777" w:rsidR="003811DD" w:rsidRPr="00CA61A6" w:rsidRDefault="003811DD" w:rsidP="006614F3">
            <w:pPr>
              <w:pStyle w:val="Normal1"/>
              <w:spacing w:before="120" w:after="120"/>
              <w:jc w:val="both"/>
              <w:rPr>
                <w:rFonts w:ascii="Arial" w:hAnsi="Arial" w:cs="Arial"/>
                <w:sz w:val="20"/>
                <w:szCs w:val="20"/>
              </w:rPr>
            </w:pPr>
            <w:r w:rsidRPr="00CA61A6">
              <w:rPr>
                <w:rFonts w:ascii="Arial" w:hAnsi="Arial" w:cs="Arial"/>
                <w:sz w:val="20"/>
                <w:szCs w:val="20"/>
              </w:rPr>
              <w:t>All persons involved in the direct provision of the service including all volunteers will be required to provide evidence of up to date training (within the previous 2 years).</w:t>
            </w:r>
          </w:p>
        </w:tc>
        <w:sdt>
          <w:sdtPr>
            <w:rPr>
              <w:rFonts w:ascii="Arial" w:hAnsi="Arial" w:cs="Arial"/>
              <w:sz w:val="20"/>
              <w:szCs w:val="20"/>
            </w:rPr>
            <w:id w:val="-1961479648"/>
            <w:placeholder>
              <w:docPart w:val="C6028D30BE5148F1AE2B85AD8465091D"/>
            </w:placeholder>
            <w:comboBox>
              <w:listItem w:value="Choose an item."/>
              <w:listItem w:displayText="Yes" w:value="Yes"/>
              <w:listItem w:displayText="No" w:value="No"/>
            </w:comboBox>
          </w:sdtPr>
          <w:sdtContent>
            <w:tc>
              <w:tcPr>
                <w:tcW w:w="1701" w:type="dxa"/>
                <w:tcBorders>
                  <w:top w:val="single" w:sz="6" w:space="0" w:color="000000"/>
                  <w:left w:val="single" w:sz="6" w:space="0" w:color="000000"/>
                  <w:bottom w:val="single" w:sz="6" w:space="0" w:color="000000"/>
                  <w:right w:val="single" w:sz="8" w:space="0" w:color="000000"/>
                </w:tcBorders>
              </w:tcPr>
              <w:p w14:paraId="29972730" w14:textId="77777777" w:rsidR="003811DD" w:rsidRPr="00DD7289" w:rsidRDefault="003811DD" w:rsidP="006614F3">
                <w:pPr>
                  <w:spacing w:before="120"/>
                  <w:rPr>
                    <w:rFonts w:ascii="Arial" w:hAnsi="Arial" w:cs="Arial"/>
                    <w:sz w:val="20"/>
                    <w:szCs w:val="20"/>
                  </w:rPr>
                </w:pPr>
                <w:r>
                  <w:rPr>
                    <w:rFonts w:ascii="Arial" w:hAnsi="Arial" w:cs="Arial"/>
                    <w:sz w:val="20"/>
                    <w:szCs w:val="20"/>
                  </w:rPr>
                  <w:t>Yes</w:t>
                </w:r>
              </w:p>
            </w:tc>
          </w:sdtContent>
        </w:sdt>
      </w:tr>
      <w:tr w:rsidR="003811DD" w:rsidRPr="00EB6BCA" w14:paraId="55A4570F" w14:textId="77777777" w:rsidTr="006614F3">
        <w:trPr>
          <w:trHeight w:val="260"/>
        </w:trPr>
        <w:tc>
          <w:tcPr>
            <w:tcW w:w="875" w:type="dxa"/>
            <w:tcBorders>
              <w:top w:val="single" w:sz="6" w:space="0" w:color="000000"/>
              <w:left w:val="single" w:sz="8" w:space="0" w:color="000000"/>
              <w:bottom w:val="single" w:sz="6" w:space="0" w:color="000000"/>
              <w:right w:val="single" w:sz="6" w:space="0" w:color="000000"/>
            </w:tcBorders>
            <w:shd w:val="clear" w:color="auto" w:fill="D9E2F3" w:themeFill="accent1" w:themeFillTint="33"/>
          </w:tcPr>
          <w:p w14:paraId="3FEDBC55" w14:textId="77777777" w:rsidR="003811DD" w:rsidRDefault="003811DD" w:rsidP="006614F3">
            <w:pPr>
              <w:pStyle w:val="Normal1"/>
              <w:spacing w:before="120" w:after="120"/>
              <w:jc w:val="both"/>
              <w:rPr>
                <w:rFonts w:ascii="Arial" w:hAnsi="Arial" w:cs="Arial"/>
                <w:sz w:val="20"/>
                <w:szCs w:val="20"/>
              </w:rPr>
            </w:pPr>
            <w:r>
              <w:rPr>
                <w:rFonts w:ascii="Arial" w:hAnsi="Arial" w:cs="Arial"/>
                <w:sz w:val="20"/>
                <w:szCs w:val="20"/>
              </w:rPr>
              <w:t>3.9(b)</w:t>
            </w:r>
          </w:p>
        </w:tc>
        <w:tc>
          <w:tcPr>
            <w:tcW w:w="7371"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tcPr>
          <w:p w14:paraId="1E5EE02C" w14:textId="77777777" w:rsidR="003811DD" w:rsidRPr="00CA61A6" w:rsidRDefault="003811DD" w:rsidP="006614F3">
            <w:pPr>
              <w:pStyle w:val="Normal1"/>
              <w:spacing w:before="120" w:after="120"/>
              <w:jc w:val="both"/>
              <w:rPr>
                <w:rFonts w:ascii="Arial" w:hAnsi="Arial" w:cs="Arial"/>
                <w:sz w:val="20"/>
                <w:szCs w:val="20"/>
              </w:rPr>
            </w:pPr>
            <w:r w:rsidRPr="00CA61A6">
              <w:rPr>
                <w:rFonts w:ascii="Arial" w:hAnsi="Arial" w:cs="Arial"/>
                <w:sz w:val="20"/>
                <w:szCs w:val="20"/>
              </w:rPr>
              <w:t xml:space="preserve">Please confirm (self-certify) that all persons involved in the direct provision of the service including all </w:t>
            </w:r>
            <w:r>
              <w:rPr>
                <w:rFonts w:ascii="Arial" w:eastAsia="Arial" w:hAnsi="Arial" w:cs="Arial"/>
                <w:sz w:val="20"/>
                <w:szCs w:val="20"/>
              </w:rPr>
              <w:t xml:space="preserve">sub-contractors and </w:t>
            </w:r>
            <w:r w:rsidRPr="00CA61A6">
              <w:rPr>
                <w:rFonts w:ascii="Arial" w:hAnsi="Arial" w:cs="Arial"/>
                <w:sz w:val="20"/>
                <w:szCs w:val="20"/>
              </w:rPr>
              <w:t xml:space="preserve">volunteers have or will have completed the Council’s Mandatory </w:t>
            </w:r>
            <w:r w:rsidRPr="00CA61A6">
              <w:rPr>
                <w:rFonts w:ascii="Arial" w:hAnsi="Arial" w:cs="Arial"/>
                <w:b/>
                <w:sz w:val="20"/>
                <w:szCs w:val="20"/>
              </w:rPr>
              <w:t>Data Protection</w:t>
            </w:r>
            <w:r>
              <w:rPr>
                <w:rFonts w:ascii="Arial" w:hAnsi="Arial" w:cs="Arial"/>
                <w:sz w:val="20"/>
                <w:szCs w:val="20"/>
              </w:rPr>
              <w:t xml:space="preserve"> </w:t>
            </w:r>
            <w:r w:rsidRPr="00CA61A6">
              <w:rPr>
                <w:rFonts w:ascii="Arial" w:hAnsi="Arial" w:cs="Arial"/>
                <w:sz w:val="20"/>
                <w:szCs w:val="20"/>
              </w:rPr>
              <w:t>Training prior to service commencement of work – if required by the Council.</w:t>
            </w:r>
          </w:p>
        </w:tc>
        <w:sdt>
          <w:sdtPr>
            <w:rPr>
              <w:rFonts w:ascii="Arial" w:hAnsi="Arial" w:cs="Arial"/>
              <w:sz w:val="20"/>
              <w:szCs w:val="20"/>
            </w:rPr>
            <w:id w:val="117732466"/>
            <w:placeholder>
              <w:docPart w:val="A0AA8A98DFF64E86AF7D87B84EDB9B6D"/>
            </w:placeholder>
            <w:comboBox>
              <w:listItem w:value="Choose an item."/>
              <w:listItem w:displayText="Yes" w:value="Yes"/>
              <w:listItem w:displayText="No" w:value="No"/>
            </w:comboBox>
          </w:sdtPr>
          <w:sdtContent>
            <w:tc>
              <w:tcPr>
                <w:tcW w:w="1701" w:type="dxa"/>
                <w:tcBorders>
                  <w:top w:val="single" w:sz="6" w:space="0" w:color="000000"/>
                  <w:left w:val="single" w:sz="6" w:space="0" w:color="000000"/>
                  <w:bottom w:val="single" w:sz="6" w:space="0" w:color="000000"/>
                  <w:right w:val="single" w:sz="8" w:space="0" w:color="000000"/>
                </w:tcBorders>
              </w:tcPr>
              <w:p w14:paraId="38CAC2EA" w14:textId="77777777" w:rsidR="003811DD" w:rsidRDefault="003811DD" w:rsidP="006614F3">
                <w:pPr>
                  <w:spacing w:before="120"/>
                  <w:rPr>
                    <w:rFonts w:ascii="Arial" w:hAnsi="Arial" w:cs="Arial"/>
                    <w:sz w:val="20"/>
                    <w:szCs w:val="20"/>
                  </w:rPr>
                </w:pPr>
                <w:r>
                  <w:rPr>
                    <w:rFonts w:ascii="Arial" w:hAnsi="Arial" w:cs="Arial"/>
                    <w:sz w:val="20"/>
                    <w:szCs w:val="20"/>
                  </w:rPr>
                  <w:t>Yes</w:t>
                </w:r>
              </w:p>
            </w:tc>
          </w:sdtContent>
        </w:sdt>
      </w:tr>
      <w:tr w:rsidR="003811DD" w:rsidRPr="00EB6BCA" w14:paraId="4C2326F6" w14:textId="77777777" w:rsidTr="006614F3">
        <w:trPr>
          <w:trHeight w:val="260"/>
        </w:trPr>
        <w:tc>
          <w:tcPr>
            <w:tcW w:w="875" w:type="dxa"/>
            <w:tcBorders>
              <w:top w:val="single" w:sz="6" w:space="0" w:color="000000"/>
              <w:left w:val="single" w:sz="8" w:space="0" w:color="000000"/>
              <w:bottom w:val="single" w:sz="6" w:space="0" w:color="000000"/>
              <w:right w:val="single" w:sz="6" w:space="0" w:color="000000"/>
            </w:tcBorders>
            <w:shd w:val="clear" w:color="auto" w:fill="D9E2F3" w:themeFill="accent1" w:themeFillTint="33"/>
          </w:tcPr>
          <w:p w14:paraId="1CACC24D" w14:textId="77777777" w:rsidR="003811DD" w:rsidRDefault="003811DD" w:rsidP="006614F3">
            <w:pPr>
              <w:pStyle w:val="Normal1"/>
              <w:spacing w:before="120" w:after="120"/>
              <w:jc w:val="both"/>
              <w:rPr>
                <w:rFonts w:ascii="Arial" w:hAnsi="Arial" w:cs="Arial"/>
                <w:sz w:val="20"/>
                <w:szCs w:val="20"/>
              </w:rPr>
            </w:pPr>
            <w:r>
              <w:rPr>
                <w:rFonts w:ascii="Arial" w:hAnsi="Arial" w:cs="Arial"/>
                <w:sz w:val="20"/>
                <w:szCs w:val="20"/>
              </w:rPr>
              <w:t>3.9(c)</w:t>
            </w:r>
          </w:p>
        </w:tc>
        <w:tc>
          <w:tcPr>
            <w:tcW w:w="7371"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tcPr>
          <w:p w14:paraId="2AA6D45F" w14:textId="77777777" w:rsidR="003811DD" w:rsidRPr="00CA61A6" w:rsidRDefault="003811DD" w:rsidP="006614F3">
            <w:pPr>
              <w:pStyle w:val="Normal1"/>
              <w:spacing w:before="120" w:after="120"/>
              <w:jc w:val="both"/>
              <w:rPr>
                <w:rFonts w:ascii="Arial" w:hAnsi="Arial" w:cs="Arial"/>
                <w:sz w:val="20"/>
                <w:szCs w:val="20"/>
              </w:rPr>
            </w:pPr>
            <w:r w:rsidRPr="00CA61A6">
              <w:rPr>
                <w:rFonts w:ascii="Arial" w:hAnsi="Arial" w:cs="Arial"/>
                <w:sz w:val="20"/>
                <w:szCs w:val="20"/>
              </w:rPr>
              <w:t xml:space="preserve">If you have answered No to the above question, please self-certify that all persons involved in the direct provision of the service will have completed Safeguarding </w:t>
            </w:r>
            <w:r>
              <w:rPr>
                <w:rFonts w:ascii="Arial" w:hAnsi="Arial" w:cs="Arial"/>
                <w:sz w:val="20"/>
                <w:szCs w:val="20"/>
              </w:rPr>
              <w:t xml:space="preserve">and Data Protection </w:t>
            </w:r>
            <w:r w:rsidRPr="00CA61A6">
              <w:rPr>
                <w:rFonts w:ascii="Arial" w:hAnsi="Arial" w:cs="Arial"/>
                <w:sz w:val="20"/>
                <w:szCs w:val="20"/>
              </w:rPr>
              <w:t xml:space="preserve">Training within 3 months of the contract commencement date. </w:t>
            </w:r>
            <w:r w:rsidRPr="006747CE">
              <w:rPr>
                <w:rFonts w:ascii="Arial" w:hAnsi="Arial" w:cs="Arial"/>
                <w:b/>
                <w:sz w:val="20"/>
                <w:szCs w:val="20"/>
              </w:rPr>
              <w:t>*Failure to answer Yes to this question will exclude your bid unless you have answered the above question as Yes.</w:t>
            </w:r>
          </w:p>
        </w:tc>
        <w:sdt>
          <w:sdtPr>
            <w:rPr>
              <w:rFonts w:ascii="Arial" w:hAnsi="Arial" w:cs="Arial"/>
              <w:sz w:val="20"/>
              <w:szCs w:val="20"/>
            </w:rPr>
            <w:id w:val="412520068"/>
            <w:placeholder>
              <w:docPart w:val="EF2CA79BAF0C42B9AC1BD122564455F3"/>
            </w:placeholder>
            <w:comboBox>
              <w:listItem w:value="Choose an item."/>
              <w:listItem w:displayText="Yes" w:value="Yes"/>
              <w:listItem w:displayText="No" w:value="No"/>
            </w:comboBox>
          </w:sdtPr>
          <w:sdtContent>
            <w:tc>
              <w:tcPr>
                <w:tcW w:w="1701" w:type="dxa"/>
                <w:tcBorders>
                  <w:top w:val="single" w:sz="6" w:space="0" w:color="000000"/>
                  <w:left w:val="single" w:sz="6" w:space="0" w:color="000000"/>
                  <w:bottom w:val="single" w:sz="6" w:space="0" w:color="000000"/>
                  <w:right w:val="single" w:sz="8" w:space="0" w:color="000000"/>
                </w:tcBorders>
              </w:tcPr>
              <w:p w14:paraId="5D2E1687" w14:textId="77777777" w:rsidR="003811DD" w:rsidRPr="00DD7289" w:rsidRDefault="003811DD" w:rsidP="006614F3">
                <w:pPr>
                  <w:spacing w:before="120"/>
                  <w:rPr>
                    <w:rFonts w:ascii="Arial" w:hAnsi="Arial" w:cs="Arial"/>
                    <w:sz w:val="20"/>
                    <w:szCs w:val="20"/>
                  </w:rPr>
                </w:pPr>
                <w:r>
                  <w:rPr>
                    <w:rFonts w:ascii="Arial" w:hAnsi="Arial" w:cs="Arial"/>
                    <w:sz w:val="20"/>
                    <w:szCs w:val="20"/>
                  </w:rPr>
                  <w:t>Yes</w:t>
                </w:r>
              </w:p>
            </w:tc>
          </w:sdtContent>
        </w:sdt>
      </w:tr>
    </w:tbl>
    <w:p w14:paraId="53084025" w14:textId="77777777" w:rsidR="003811DD" w:rsidRDefault="003811DD" w:rsidP="003811DD"/>
    <w:p w14:paraId="392151F3" w14:textId="16975692" w:rsidR="003811DD" w:rsidRPr="003811DD" w:rsidRDefault="003811DD" w:rsidP="003811DD">
      <w:pPr>
        <w:rPr>
          <w:b/>
          <w:bCs/>
        </w:rPr>
      </w:pPr>
      <w:r w:rsidRPr="003811DD">
        <w:rPr>
          <w:b/>
          <w:bCs/>
        </w:rPr>
        <w:t>SECTION 4 – QUALITY CRITERIA</w:t>
      </w:r>
    </w:p>
    <w:p w14:paraId="3DE6F65D" w14:textId="2440DF50" w:rsidR="003811DD" w:rsidRPr="003811DD" w:rsidRDefault="003811DD" w:rsidP="003811DD">
      <w:pPr>
        <w:rPr>
          <w:b/>
          <w:bCs/>
        </w:rPr>
      </w:pPr>
      <w:r w:rsidRPr="003811DD">
        <w:rPr>
          <w:b/>
          <w:bCs/>
        </w:rPr>
        <w:t>QUESTION 1 – TUTOR PROFILE</w:t>
      </w:r>
    </w:p>
    <w:p w14:paraId="67C3D4BB" w14:textId="1EF82A3F" w:rsidR="003811DD" w:rsidRDefault="003811DD" w:rsidP="003811DD">
      <w:r>
        <w:t>Write a paragraph outlining your experience for the role of instrumental tutor including the following points:</w:t>
      </w:r>
    </w:p>
    <w:p w14:paraId="35B2C6DC" w14:textId="77777777" w:rsidR="003811DD" w:rsidRDefault="003811DD" w:rsidP="003811DD">
      <w:pPr>
        <w:pStyle w:val="NoSpacing"/>
        <w:jc w:val="both"/>
        <w:rPr>
          <w:rFonts w:cs="Arial"/>
        </w:rPr>
      </w:pPr>
      <w:r w:rsidRPr="00F776B8">
        <w:rPr>
          <w:rFonts w:cs="Arial"/>
        </w:rPr>
        <w:t xml:space="preserve">Please describe </w:t>
      </w:r>
      <w:r>
        <w:rPr>
          <w:rFonts w:cs="Arial"/>
        </w:rPr>
        <w:t>your applicable musical knowledge, skills, qualification &amp; level of ability with regards to your named instruments and standard of student you will be able to teach, in accordance with the specification. Please include details of previous work in the music education sector.</w:t>
      </w:r>
    </w:p>
    <w:p w14:paraId="167B07C1" w14:textId="77777777" w:rsidR="003811DD" w:rsidRPr="00037CE8" w:rsidRDefault="003811DD" w:rsidP="003811DD">
      <w:pPr>
        <w:pStyle w:val="NoSpacing"/>
        <w:rPr>
          <w:rFonts w:cs="Arial"/>
        </w:rPr>
      </w:pPr>
      <w:r w:rsidRPr="00037CE8">
        <w:rPr>
          <w:rFonts w:cs="Arial"/>
        </w:rPr>
        <w:t xml:space="preserve">Your answer must include evidence of: </w:t>
      </w:r>
    </w:p>
    <w:p w14:paraId="08E53B74" w14:textId="77777777" w:rsidR="003811DD" w:rsidRDefault="003811DD" w:rsidP="003811DD">
      <w:pPr>
        <w:pStyle w:val="NoSpacing"/>
        <w:rPr>
          <w:rFonts w:cs="Arial"/>
        </w:rPr>
      </w:pPr>
    </w:p>
    <w:p w14:paraId="5D26776D" w14:textId="77777777" w:rsidR="003811DD" w:rsidRPr="008C13B8" w:rsidRDefault="003811DD" w:rsidP="003811DD">
      <w:pPr>
        <w:pStyle w:val="NoSpacing"/>
        <w:numPr>
          <w:ilvl w:val="0"/>
          <w:numId w:val="4"/>
        </w:numPr>
        <w:rPr>
          <w:rFonts w:cs="Arial"/>
        </w:rPr>
      </w:pPr>
      <w:r>
        <w:rPr>
          <w:rFonts w:cs="Arial"/>
        </w:rPr>
        <w:t>Grade 8 or equivalent ability on principal instrument</w:t>
      </w:r>
    </w:p>
    <w:p w14:paraId="27C089D5" w14:textId="77777777" w:rsidR="003811DD" w:rsidRDefault="003811DD" w:rsidP="003811DD">
      <w:pPr>
        <w:pStyle w:val="NoSpacing"/>
        <w:numPr>
          <w:ilvl w:val="0"/>
          <w:numId w:val="4"/>
        </w:numPr>
        <w:rPr>
          <w:rFonts w:cs="Arial"/>
        </w:rPr>
      </w:pPr>
      <w:r>
        <w:rPr>
          <w:rFonts w:cs="Arial"/>
        </w:rPr>
        <w:t>Music Grade or equivalent on any other instruments you can teach</w:t>
      </w:r>
    </w:p>
    <w:p w14:paraId="2074862D" w14:textId="77777777" w:rsidR="003811DD" w:rsidRDefault="003811DD" w:rsidP="003811DD">
      <w:pPr>
        <w:pStyle w:val="NoSpacing"/>
        <w:numPr>
          <w:ilvl w:val="0"/>
          <w:numId w:val="4"/>
        </w:numPr>
        <w:rPr>
          <w:rFonts w:cs="Arial"/>
        </w:rPr>
      </w:pPr>
      <w:r>
        <w:rPr>
          <w:rFonts w:cs="Arial"/>
        </w:rPr>
        <w:t>Proven track record as professional musician / educator</w:t>
      </w:r>
    </w:p>
    <w:p w14:paraId="314C1F00" w14:textId="77777777" w:rsidR="003811DD" w:rsidRDefault="003811DD" w:rsidP="003811DD">
      <w:pPr>
        <w:pStyle w:val="NoSpacing"/>
        <w:numPr>
          <w:ilvl w:val="0"/>
          <w:numId w:val="4"/>
        </w:numPr>
        <w:rPr>
          <w:rFonts w:cs="Arial"/>
        </w:rPr>
      </w:pPr>
      <w:r>
        <w:rPr>
          <w:rFonts w:cs="Arial"/>
        </w:rPr>
        <w:t>Any further abilities which are applicable to the delivery of the specification</w:t>
      </w:r>
    </w:p>
    <w:p w14:paraId="633EEDE6" w14:textId="00397F61" w:rsidR="003811DD" w:rsidRDefault="003811DD" w:rsidP="003811DD"/>
    <w:p w14:paraId="38D85227" w14:textId="602AF02E" w:rsidR="003811DD" w:rsidRPr="003811DD" w:rsidRDefault="003811DD" w:rsidP="003811DD">
      <w:pPr>
        <w:rPr>
          <w:b/>
          <w:bCs/>
        </w:rPr>
      </w:pPr>
      <w:r w:rsidRPr="003811DD">
        <w:rPr>
          <w:b/>
          <w:bCs/>
        </w:rPr>
        <w:t>QUESTION 2 LOT 1 – INDIVIDUAL/SMALL GROUP TUITION</w:t>
      </w:r>
    </w:p>
    <w:p w14:paraId="1AFB7EA7" w14:textId="77777777" w:rsidR="003811DD" w:rsidRPr="00037CE8" w:rsidRDefault="003811DD" w:rsidP="003811DD">
      <w:pPr>
        <w:pStyle w:val="NoSpacing"/>
        <w:rPr>
          <w:rFonts w:cs="Arial"/>
        </w:rPr>
      </w:pPr>
      <w:r w:rsidRPr="00037CE8">
        <w:rPr>
          <w:rFonts w:cs="Arial"/>
        </w:rPr>
        <w:t xml:space="preserve">Your answer must include evidence of: </w:t>
      </w:r>
    </w:p>
    <w:p w14:paraId="3D3699FF" w14:textId="77777777" w:rsidR="003811DD" w:rsidRPr="00035C57" w:rsidRDefault="003811DD" w:rsidP="003811DD">
      <w:pPr>
        <w:pStyle w:val="NoSpacing"/>
        <w:rPr>
          <w:rFonts w:cs="Arial"/>
        </w:rPr>
      </w:pPr>
    </w:p>
    <w:p w14:paraId="72BE907E" w14:textId="77777777" w:rsidR="003811DD" w:rsidRPr="00035C57" w:rsidRDefault="003811DD" w:rsidP="003811DD">
      <w:pPr>
        <w:numPr>
          <w:ilvl w:val="0"/>
          <w:numId w:val="5"/>
        </w:numPr>
        <w:spacing w:after="0" w:line="240" w:lineRule="auto"/>
        <w:rPr>
          <w:rFonts w:ascii="Arial" w:hAnsi="Arial" w:cs="Arial"/>
          <w:bCs/>
          <w:color w:val="000000"/>
        </w:rPr>
      </w:pPr>
      <w:r w:rsidRPr="00035C57">
        <w:rPr>
          <w:rFonts w:ascii="Arial" w:hAnsi="Arial" w:cs="Arial"/>
          <w:bCs/>
          <w:color w:val="000000"/>
        </w:rPr>
        <w:t>Skills in differentiating lessons</w:t>
      </w:r>
      <w:r>
        <w:rPr>
          <w:rFonts w:ascii="Arial" w:hAnsi="Arial" w:cs="Arial"/>
          <w:bCs/>
          <w:color w:val="000000"/>
        </w:rPr>
        <w:t xml:space="preserve"> for specific learning needs</w:t>
      </w:r>
    </w:p>
    <w:p w14:paraId="13BA2F35" w14:textId="77777777" w:rsidR="003811DD" w:rsidRPr="00035C57" w:rsidRDefault="003811DD" w:rsidP="003811DD">
      <w:pPr>
        <w:numPr>
          <w:ilvl w:val="0"/>
          <w:numId w:val="5"/>
        </w:numPr>
        <w:spacing w:after="0" w:line="240" w:lineRule="auto"/>
        <w:rPr>
          <w:rFonts w:ascii="Arial" w:hAnsi="Arial" w:cs="Arial"/>
          <w:b/>
          <w:bCs/>
          <w:color w:val="000000"/>
        </w:rPr>
      </w:pPr>
      <w:r w:rsidRPr="00035C57">
        <w:rPr>
          <w:rFonts w:ascii="Arial" w:hAnsi="Arial" w:cs="Arial"/>
          <w:bCs/>
          <w:color w:val="000000"/>
        </w:rPr>
        <w:t xml:space="preserve">Ability to identify </w:t>
      </w:r>
      <w:r>
        <w:rPr>
          <w:rFonts w:ascii="Arial" w:hAnsi="Arial" w:cs="Arial"/>
          <w:bCs/>
          <w:color w:val="000000"/>
        </w:rPr>
        <w:t>and effectively record/report skills and talents of students</w:t>
      </w:r>
    </w:p>
    <w:p w14:paraId="68B1BA6D" w14:textId="25404AF7" w:rsidR="003811DD" w:rsidRPr="00035C57" w:rsidRDefault="003811DD" w:rsidP="003811DD">
      <w:pPr>
        <w:numPr>
          <w:ilvl w:val="0"/>
          <w:numId w:val="5"/>
        </w:numPr>
        <w:spacing w:after="0" w:line="240" w:lineRule="auto"/>
        <w:rPr>
          <w:rFonts w:ascii="Arial" w:hAnsi="Arial" w:cs="Arial"/>
          <w:b/>
          <w:bCs/>
          <w:color w:val="000000"/>
        </w:rPr>
      </w:pPr>
      <w:r>
        <w:rPr>
          <w:rFonts w:ascii="Arial" w:hAnsi="Arial" w:cs="Arial"/>
          <w:bCs/>
          <w:color w:val="000000"/>
        </w:rPr>
        <w:t>Understanding of Syllabuses and how to progress students</w:t>
      </w:r>
      <w:r>
        <w:rPr>
          <w:rFonts w:ascii="Arial" w:hAnsi="Arial" w:cs="Arial"/>
          <w:bCs/>
          <w:color w:val="000000"/>
        </w:rPr>
        <w:t xml:space="preserve"> (EXAM WORK)</w:t>
      </w:r>
    </w:p>
    <w:p w14:paraId="0549CDF4" w14:textId="754CD3A1" w:rsidR="003811DD" w:rsidRPr="00035C57" w:rsidRDefault="003811DD" w:rsidP="003811DD">
      <w:pPr>
        <w:numPr>
          <w:ilvl w:val="0"/>
          <w:numId w:val="5"/>
        </w:numPr>
        <w:spacing w:after="0" w:line="240" w:lineRule="auto"/>
        <w:rPr>
          <w:rFonts w:ascii="Arial" w:hAnsi="Arial" w:cs="Arial"/>
          <w:b/>
          <w:bCs/>
          <w:color w:val="000000"/>
        </w:rPr>
      </w:pPr>
      <w:r>
        <w:rPr>
          <w:rFonts w:ascii="Arial" w:hAnsi="Arial" w:cs="Arial"/>
          <w:bCs/>
          <w:color w:val="000000"/>
        </w:rPr>
        <w:t>Understanding of progression routes both within Coventry and the wider region.</w:t>
      </w:r>
      <w:r>
        <w:rPr>
          <w:rFonts w:ascii="Arial" w:hAnsi="Arial" w:cs="Arial"/>
          <w:bCs/>
          <w:color w:val="000000"/>
        </w:rPr>
        <w:t xml:space="preserve"> (COVENTRY MUSIC ENSEMBLES AND HUB PARTNER GROUPS)</w:t>
      </w:r>
    </w:p>
    <w:p w14:paraId="7B6EC1C2" w14:textId="77777777" w:rsidR="003811DD" w:rsidRPr="00AD13CA" w:rsidRDefault="003811DD" w:rsidP="003811DD">
      <w:pPr>
        <w:numPr>
          <w:ilvl w:val="0"/>
          <w:numId w:val="5"/>
        </w:numPr>
        <w:spacing w:after="0" w:line="240" w:lineRule="auto"/>
        <w:rPr>
          <w:rFonts w:ascii="Arial" w:hAnsi="Arial" w:cs="Arial"/>
          <w:bCs/>
          <w:color w:val="000000"/>
        </w:rPr>
      </w:pPr>
      <w:r w:rsidRPr="00AD13CA">
        <w:rPr>
          <w:rFonts w:ascii="Arial" w:hAnsi="Arial" w:cs="Arial"/>
          <w:bCs/>
          <w:color w:val="000000"/>
        </w:rPr>
        <w:t>How you will personalise programmes for individual learners</w:t>
      </w:r>
    </w:p>
    <w:p w14:paraId="630C318D" w14:textId="77777777" w:rsidR="003811DD" w:rsidRDefault="003811DD" w:rsidP="003811DD">
      <w:pPr>
        <w:numPr>
          <w:ilvl w:val="0"/>
          <w:numId w:val="5"/>
        </w:numPr>
        <w:spacing w:after="0" w:line="240" w:lineRule="auto"/>
        <w:rPr>
          <w:rFonts w:ascii="Arial" w:hAnsi="Arial" w:cs="Arial"/>
          <w:bCs/>
          <w:color w:val="000000"/>
        </w:rPr>
      </w:pPr>
      <w:r w:rsidRPr="00AD13CA">
        <w:rPr>
          <w:rFonts w:ascii="Arial" w:hAnsi="Arial" w:cs="Arial"/>
          <w:bCs/>
          <w:color w:val="000000"/>
        </w:rPr>
        <w:t>How you will establish a relationship with the young people</w:t>
      </w:r>
    </w:p>
    <w:p w14:paraId="6A4CF2BE" w14:textId="1F5FB303" w:rsidR="003811DD" w:rsidRDefault="003811DD" w:rsidP="003811DD"/>
    <w:p w14:paraId="356346BE" w14:textId="06786FB4" w:rsidR="003811DD" w:rsidRPr="003811DD" w:rsidRDefault="003811DD" w:rsidP="003811DD">
      <w:pPr>
        <w:rPr>
          <w:b/>
          <w:bCs/>
          <w:color w:val="FF0000"/>
        </w:rPr>
      </w:pPr>
      <w:r w:rsidRPr="003811DD">
        <w:rPr>
          <w:b/>
          <w:bCs/>
        </w:rPr>
        <w:t>QUESTION 3 LOT 2 – WHOLE CLASS ENSEMBLE TEACHING WCET</w:t>
      </w:r>
      <w:r>
        <w:t xml:space="preserve"> – </w:t>
      </w:r>
      <w:r w:rsidRPr="003811DD">
        <w:rPr>
          <w:b/>
          <w:bCs/>
          <w:color w:val="FF0000"/>
        </w:rPr>
        <w:t>PUT N/A IF YOU ONLY WANT TO BE CONSIDERED FOR INDIVIDUAL OR SMALL GROUP</w:t>
      </w:r>
    </w:p>
    <w:p w14:paraId="4DEBC2FD" w14:textId="77777777" w:rsidR="003811DD" w:rsidRPr="00037CE8" w:rsidRDefault="003811DD" w:rsidP="003811DD">
      <w:pPr>
        <w:pStyle w:val="NoSpacing"/>
        <w:rPr>
          <w:rFonts w:cs="Arial"/>
        </w:rPr>
      </w:pPr>
      <w:r w:rsidRPr="00037CE8">
        <w:rPr>
          <w:rFonts w:cs="Arial"/>
        </w:rPr>
        <w:t xml:space="preserve">Your answer must include evidence of: </w:t>
      </w:r>
    </w:p>
    <w:p w14:paraId="68A43C40" w14:textId="77777777" w:rsidR="003811DD" w:rsidRDefault="003811DD" w:rsidP="003811DD">
      <w:pPr>
        <w:pStyle w:val="NoSpacing"/>
        <w:rPr>
          <w:rFonts w:cs="Arial"/>
        </w:rPr>
      </w:pPr>
    </w:p>
    <w:p w14:paraId="7FA84301" w14:textId="77777777" w:rsidR="003811DD" w:rsidRPr="0054438C" w:rsidRDefault="003811DD" w:rsidP="003811DD">
      <w:pPr>
        <w:numPr>
          <w:ilvl w:val="0"/>
          <w:numId w:val="5"/>
        </w:numPr>
        <w:spacing w:after="0" w:line="240" w:lineRule="auto"/>
        <w:rPr>
          <w:rFonts w:ascii="Arial" w:hAnsi="Arial" w:cs="Arial"/>
          <w:b/>
          <w:bCs/>
          <w:color w:val="000000"/>
        </w:rPr>
      </w:pPr>
      <w:r>
        <w:rPr>
          <w:rFonts w:ascii="Arial" w:hAnsi="Arial" w:cs="Arial"/>
          <w:color w:val="000000"/>
          <w:lang w:eastAsia="en-GB"/>
        </w:rPr>
        <w:t>Skills in classroom management</w:t>
      </w:r>
    </w:p>
    <w:p w14:paraId="751F82CF" w14:textId="77777777" w:rsidR="003811DD" w:rsidRPr="009569B0" w:rsidRDefault="003811DD" w:rsidP="003811DD">
      <w:pPr>
        <w:numPr>
          <w:ilvl w:val="0"/>
          <w:numId w:val="5"/>
        </w:numPr>
        <w:spacing w:after="0" w:line="240" w:lineRule="auto"/>
        <w:rPr>
          <w:rFonts w:ascii="Arial" w:hAnsi="Arial" w:cs="Arial"/>
          <w:b/>
          <w:bCs/>
          <w:color w:val="000000"/>
        </w:rPr>
      </w:pPr>
      <w:r>
        <w:rPr>
          <w:rFonts w:ascii="Arial" w:hAnsi="Arial" w:cs="Arial"/>
          <w:color w:val="000000"/>
          <w:lang w:eastAsia="en-GB"/>
        </w:rPr>
        <w:t>Experience of Music Group / Ensemble playing leading/directing/conducting</w:t>
      </w:r>
    </w:p>
    <w:p w14:paraId="54EA2C5E" w14:textId="77777777" w:rsidR="003811DD" w:rsidRPr="00035C57" w:rsidRDefault="003811DD" w:rsidP="003811DD">
      <w:pPr>
        <w:numPr>
          <w:ilvl w:val="0"/>
          <w:numId w:val="5"/>
        </w:numPr>
        <w:spacing w:after="0" w:line="240" w:lineRule="auto"/>
        <w:rPr>
          <w:rFonts w:ascii="Arial" w:hAnsi="Arial" w:cs="Arial"/>
          <w:bCs/>
          <w:color w:val="000000"/>
        </w:rPr>
      </w:pPr>
      <w:r w:rsidRPr="00035C57">
        <w:rPr>
          <w:rFonts w:ascii="Arial" w:hAnsi="Arial" w:cs="Arial"/>
          <w:bCs/>
          <w:color w:val="000000"/>
        </w:rPr>
        <w:t>Skills in differentiating lessons</w:t>
      </w:r>
      <w:r>
        <w:rPr>
          <w:rFonts w:ascii="Arial" w:hAnsi="Arial" w:cs="Arial"/>
          <w:bCs/>
          <w:color w:val="000000"/>
        </w:rPr>
        <w:t xml:space="preserve"> for specific learning needs</w:t>
      </w:r>
    </w:p>
    <w:p w14:paraId="36B50504" w14:textId="77777777" w:rsidR="003811DD" w:rsidRPr="00035C57" w:rsidRDefault="003811DD" w:rsidP="003811DD">
      <w:pPr>
        <w:numPr>
          <w:ilvl w:val="0"/>
          <w:numId w:val="5"/>
        </w:numPr>
        <w:spacing w:after="0" w:line="240" w:lineRule="auto"/>
        <w:rPr>
          <w:rFonts w:ascii="Arial" w:hAnsi="Arial" w:cs="Arial"/>
          <w:b/>
          <w:bCs/>
          <w:color w:val="000000"/>
        </w:rPr>
      </w:pPr>
      <w:r w:rsidRPr="00035C57">
        <w:rPr>
          <w:rFonts w:ascii="Arial" w:hAnsi="Arial" w:cs="Arial"/>
          <w:bCs/>
          <w:color w:val="000000"/>
        </w:rPr>
        <w:t xml:space="preserve">Ability to identify </w:t>
      </w:r>
      <w:r>
        <w:rPr>
          <w:rFonts w:ascii="Arial" w:hAnsi="Arial" w:cs="Arial"/>
          <w:bCs/>
          <w:color w:val="000000"/>
        </w:rPr>
        <w:t>and effectively record/report skills and talents of students</w:t>
      </w:r>
    </w:p>
    <w:p w14:paraId="598E2F63" w14:textId="77777777" w:rsidR="003811DD" w:rsidRPr="00035C57" w:rsidRDefault="003811DD" w:rsidP="003811DD">
      <w:pPr>
        <w:numPr>
          <w:ilvl w:val="0"/>
          <w:numId w:val="5"/>
        </w:numPr>
        <w:spacing w:after="0" w:line="240" w:lineRule="auto"/>
        <w:rPr>
          <w:rFonts w:ascii="Arial" w:hAnsi="Arial" w:cs="Arial"/>
          <w:b/>
          <w:bCs/>
          <w:color w:val="000000"/>
        </w:rPr>
      </w:pPr>
      <w:r>
        <w:rPr>
          <w:rFonts w:ascii="Arial" w:hAnsi="Arial" w:cs="Arial"/>
          <w:bCs/>
          <w:color w:val="000000"/>
        </w:rPr>
        <w:t>Understanding of Syllabuses and how to progress students</w:t>
      </w:r>
    </w:p>
    <w:p w14:paraId="3EBCC700" w14:textId="77777777" w:rsidR="003811DD" w:rsidRPr="00035C57" w:rsidRDefault="003811DD" w:rsidP="003811DD">
      <w:pPr>
        <w:numPr>
          <w:ilvl w:val="0"/>
          <w:numId w:val="5"/>
        </w:numPr>
        <w:spacing w:after="0" w:line="240" w:lineRule="auto"/>
        <w:rPr>
          <w:rFonts w:ascii="Arial" w:hAnsi="Arial" w:cs="Arial"/>
          <w:b/>
          <w:bCs/>
          <w:color w:val="000000"/>
        </w:rPr>
      </w:pPr>
      <w:r>
        <w:rPr>
          <w:rFonts w:ascii="Arial" w:hAnsi="Arial" w:cs="Arial"/>
          <w:bCs/>
          <w:color w:val="000000"/>
        </w:rPr>
        <w:t>Understanding of progression routes both within Coventry and the wider region.</w:t>
      </w:r>
    </w:p>
    <w:p w14:paraId="6B2B2343" w14:textId="77777777" w:rsidR="003811DD" w:rsidRPr="00AD13CA" w:rsidRDefault="003811DD" w:rsidP="003811DD">
      <w:pPr>
        <w:numPr>
          <w:ilvl w:val="0"/>
          <w:numId w:val="5"/>
        </w:numPr>
        <w:spacing w:after="0" w:line="240" w:lineRule="auto"/>
        <w:rPr>
          <w:rFonts w:ascii="Arial" w:hAnsi="Arial" w:cs="Arial"/>
          <w:bCs/>
          <w:color w:val="000000"/>
        </w:rPr>
      </w:pPr>
      <w:r w:rsidRPr="00AD13CA">
        <w:rPr>
          <w:rFonts w:ascii="Arial" w:hAnsi="Arial" w:cs="Arial"/>
          <w:bCs/>
          <w:color w:val="000000"/>
        </w:rPr>
        <w:t>How you will personalise programmes for individual learners</w:t>
      </w:r>
    </w:p>
    <w:p w14:paraId="70F4C07E" w14:textId="77777777" w:rsidR="003811DD" w:rsidRDefault="003811DD" w:rsidP="003811DD">
      <w:pPr>
        <w:numPr>
          <w:ilvl w:val="0"/>
          <w:numId w:val="5"/>
        </w:numPr>
        <w:spacing w:after="0" w:line="240" w:lineRule="auto"/>
        <w:rPr>
          <w:rFonts w:ascii="Arial" w:hAnsi="Arial" w:cs="Arial"/>
          <w:bCs/>
          <w:color w:val="000000"/>
        </w:rPr>
      </w:pPr>
      <w:r w:rsidRPr="00AD13CA">
        <w:rPr>
          <w:rFonts w:ascii="Arial" w:hAnsi="Arial" w:cs="Arial"/>
          <w:bCs/>
          <w:color w:val="000000"/>
        </w:rPr>
        <w:t>How you will establish a relationship with the young people</w:t>
      </w:r>
    </w:p>
    <w:p w14:paraId="716BC183" w14:textId="35517381" w:rsidR="003811DD" w:rsidRDefault="003811DD" w:rsidP="003811DD"/>
    <w:p w14:paraId="10C8E2F9" w14:textId="4E0C2FA1" w:rsidR="003811DD" w:rsidRPr="00517B54" w:rsidRDefault="00517B54" w:rsidP="003811DD">
      <w:pPr>
        <w:rPr>
          <w:b/>
          <w:bCs/>
        </w:rPr>
      </w:pPr>
      <w:r w:rsidRPr="00517B54">
        <w:rPr>
          <w:b/>
          <w:bCs/>
        </w:rPr>
        <w:t>QUESTION 4 LOT 3 – QUALIFIED TEACHER STATUS – YES OR NO</w:t>
      </w:r>
    </w:p>
    <w:p w14:paraId="139A72E4" w14:textId="2E4F0044" w:rsidR="00517B54" w:rsidRPr="00517B54" w:rsidRDefault="00517B54" w:rsidP="003811DD">
      <w:pPr>
        <w:rPr>
          <w:b/>
          <w:bCs/>
        </w:rPr>
      </w:pPr>
      <w:bookmarkStart w:id="0" w:name="_GoBack"/>
      <w:bookmarkEnd w:id="0"/>
      <w:r w:rsidRPr="00517B54">
        <w:rPr>
          <w:b/>
          <w:bCs/>
        </w:rPr>
        <w:t>SECTION 5 – SAFEGUARDING</w:t>
      </w:r>
    </w:p>
    <w:p w14:paraId="352F9E72" w14:textId="5F88A59D" w:rsidR="00517B54" w:rsidRDefault="00517B54" w:rsidP="003811DD">
      <w:r>
        <w:t xml:space="preserve">Once approved to be a music tutor with Coventry Music you will receive annual safeguarding training and GDPR (data protection) guidance.  </w:t>
      </w:r>
      <w:r w:rsidRPr="00517B54">
        <w:rPr>
          <w:color w:val="FF0000"/>
        </w:rPr>
        <w:t>Try to include as much information as you can about this</w:t>
      </w:r>
      <w:r>
        <w:rPr>
          <w:color w:val="FF0000"/>
        </w:rPr>
        <w:t xml:space="preserve"> and your experience and knowledge.</w:t>
      </w:r>
    </w:p>
    <w:p w14:paraId="5BF35BC2" w14:textId="77777777" w:rsidR="00517B54" w:rsidRPr="00711F10" w:rsidRDefault="00517B54" w:rsidP="00517B54">
      <w:pPr>
        <w:pStyle w:val="NoSpacing"/>
        <w:rPr>
          <w:rFonts w:cs="Arial"/>
        </w:rPr>
      </w:pPr>
      <w:r w:rsidRPr="00711F10">
        <w:rPr>
          <w:rFonts w:cs="Arial"/>
        </w:rPr>
        <w:t xml:space="preserve">As a commissioned provider working with young people, student safety is imperative. You must ensure you are practicing in accordance to the ‘Keeping Children Safe in Education Policy’. Please demonstrate how your systems and procedures will demonstrate compliance. </w:t>
      </w:r>
    </w:p>
    <w:p w14:paraId="7ED9F39C" w14:textId="729F8A5F" w:rsidR="00517B54" w:rsidRPr="00037CE8" w:rsidRDefault="00517B54" w:rsidP="00517B54">
      <w:pPr>
        <w:pStyle w:val="NoSpacing"/>
        <w:rPr>
          <w:rFonts w:cs="Arial"/>
          <w:b/>
        </w:rPr>
      </w:pPr>
    </w:p>
    <w:p w14:paraId="2BD8B1F3" w14:textId="77777777" w:rsidR="00517B54" w:rsidRPr="00037CE8" w:rsidRDefault="00517B54" w:rsidP="00517B54">
      <w:pPr>
        <w:pStyle w:val="NoSpacing"/>
        <w:rPr>
          <w:rFonts w:cs="Arial"/>
        </w:rPr>
      </w:pPr>
      <w:r w:rsidRPr="00037CE8">
        <w:rPr>
          <w:rFonts w:cs="Arial"/>
        </w:rPr>
        <w:t xml:space="preserve">Your answer must include evidence of: </w:t>
      </w:r>
    </w:p>
    <w:p w14:paraId="332F7CA9" w14:textId="77777777" w:rsidR="00517B54" w:rsidRDefault="00517B54" w:rsidP="00517B54">
      <w:pPr>
        <w:pStyle w:val="NoSpacing"/>
        <w:rPr>
          <w:rFonts w:cs="Arial"/>
        </w:rPr>
      </w:pPr>
    </w:p>
    <w:p w14:paraId="3FCE40E0" w14:textId="77777777" w:rsidR="00517B54" w:rsidRPr="00711F10" w:rsidRDefault="00517B54" w:rsidP="00517B54">
      <w:pPr>
        <w:pStyle w:val="NoSpacing"/>
        <w:numPr>
          <w:ilvl w:val="0"/>
          <w:numId w:val="6"/>
        </w:numPr>
        <w:rPr>
          <w:rFonts w:cs="Arial"/>
        </w:rPr>
      </w:pPr>
      <w:r w:rsidRPr="00711F10">
        <w:rPr>
          <w:rFonts w:cs="Arial"/>
        </w:rPr>
        <w:t xml:space="preserve">How do your safeguarding practices support Coventry City Council’s safeguarding </w:t>
      </w:r>
      <w:proofErr w:type="gramStart"/>
      <w:r w:rsidRPr="00711F10">
        <w:rPr>
          <w:rFonts w:cs="Arial"/>
        </w:rPr>
        <w:t>procedures</w:t>
      </w:r>
      <w:proofErr w:type="gramEnd"/>
    </w:p>
    <w:p w14:paraId="669BB747" w14:textId="77777777" w:rsidR="00517B54" w:rsidRPr="00711F10" w:rsidRDefault="00517B54" w:rsidP="00517B54">
      <w:pPr>
        <w:pStyle w:val="NoSpacing"/>
        <w:numPr>
          <w:ilvl w:val="0"/>
          <w:numId w:val="6"/>
        </w:numPr>
        <w:rPr>
          <w:rFonts w:cs="Arial"/>
        </w:rPr>
      </w:pPr>
      <w:r w:rsidRPr="00711F10">
        <w:rPr>
          <w:rFonts w:cs="Arial"/>
        </w:rPr>
        <w:t>How do your safeguarding practices support ‘Keeping Children Safe in Education (</w:t>
      </w:r>
      <w:proofErr w:type="gramStart"/>
      <w:r w:rsidRPr="00711F10">
        <w:rPr>
          <w:rFonts w:cs="Arial"/>
        </w:rPr>
        <w:t>2018).</w:t>
      </w:r>
      <w:proofErr w:type="gramEnd"/>
    </w:p>
    <w:p w14:paraId="7ED2F9D4" w14:textId="77777777" w:rsidR="00517B54" w:rsidRPr="00711F10" w:rsidRDefault="00517B54" w:rsidP="00517B54">
      <w:pPr>
        <w:pStyle w:val="NoSpacing"/>
        <w:numPr>
          <w:ilvl w:val="0"/>
          <w:numId w:val="6"/>
        </w:numPr>
        <w:rPr>
          <w:rFonts w:cs="Arial"/>
        </w:rPr>
      </w:pPr>
      <w:r w:rsidRPr="00711F10">
        <w:rPr>
          <w:rFonts w:cs="Arial"/>
        </w:rPr>
        <w:t>How you implement safeguarding procedures</w:t>
      </w:r>
    </w:p>
    <w:p w14:paraId="7EC72E73" w14:textId="77777777" w:rsidR="00517B54" w:rsidRPr="008370C6" w:rsidRDefault="00517B54" w:rsidP="00517B54">
      <w:pPr>
        <w:pStyle w:val="NoSpacing"/>
        <w:numPr>
          <w:ilvl w:val="0"/>
          <w:numId w:val="6"/>
        </w:numPr>
        <w:rPr>
          <w:rFonts w:cs="Arial"/>
        </w:rPr>
      </w:pPr>
      <w:r w:rsidRPr="00711F10">
        <w:rPr>
          <w:rFonts w:cs="Arial"/>
        </w:rPr>
        <w:t xml:space="preserve">What are your reactive and proactive measures for ensuring the safety of Service </w:t>
      </w:r>
      <w:proofErr w:type="gramStart"/>
      <w:r w:rsidRPr="00711F10">
        <w:rPr>
          <w:rFonts w:cs="Arial"/>
        </w:rPr>
        <w:t>Users.</w:t>
      </w:r>
      <w:proofErr w:type="gramEnd"/>
    </w:p>
    <w:p w14:paraId="3A4DFC78" w14:textId="77777777" w:rsidR="00517B54" w:rsidRPr="00711F10" w:rsidRDefault="00517B54" w:rsidP="00517B54">
      <w:pPr>
        <w:pStyle w:val="NoSpacing"/>
        <w:numPr>
          <w:ilvl w:val="0"/>
          <w:numId w:val="6"/>
        </w:numPr>
        <w:rPr>
          <w:rFonts w:cs="Arial"/>
        </w:rPr>
      </w:pPr>
      <w:r w:rsidRPr="00711F10">
        <w:rPr>
          <w:rFonts w:cs="Arial"/>
        </w:rPr>
        <w:t xml:space="preserve">Understanding of Referral process when a disclosure is made, or concerns are expressed. </w:t>
      </w:r>
    </w:p>
    <w:p w14:paraId="5CDB69D3" w14:textId="77777777" w:rsidR="00517B54" w:rsidRPr="00711F10" w:rsidRDefault="00517B54" w:rsidP="00517B54">
      <w:pPr>
        <w:pStyle w:val="NoSpacing"/>
        <w:numPr>
          <w:ilvl w:val="0"/>
          <w:numId w:val="6"/>
        </w:numPr>
        <w:rPr>
          <w:rFonts w:cs="Arial"/>
        </w:rPr>
      </w:pPr>
      <w:r w:rsidRPr="00711F10">
        <w:rPr>
          <w:rFonts w:cs="Arial"/>
        </w:rPr>
        <w:t xml:space="preserve">The process for responding to a concern </w:t>
      </w:r>
    </w:p>
    <w:p w14:paraId="6877A282" w14:textId="77777777" w:rsidR="00517B54" w:rsidRPr="00711F10" w:rsidRDefault="00517B54" w:rsidP="00517B54">
      <w:pPr>
        <w:pStyle w:val="NoSpacing"/>
        <w:numPr>
          <w:ilvl w:val="0"/>
          <w:numId w:val="6"/>
        </w:numPr>
        <w:rPr>
          <w:rFonts w:cs="Arial"/>
        </w:rPr>
      </w:pPr>
      <w:r w:rsidRPr="00711F10">
        <w:rPr>
          <w:rFonts w:cs="Arial"/>
        </w:rPr>
        <w:t>The process in place for compliance with GDPR. (please include record keeping)</w:t>
      </w:r>
    </w:p>
    <w:p w14:paraId="50A253C8" w14:textId="77777777" w:rsidR="00517B54" w:rsidRPr="00711F10" w:rsidRDefault="00517B54" w:rsidP="00517B54">
      <w:pPr>
        <w:pStyle w:val="NoSpacing"/>
        <w:numPr>
          <w:ilvl w:val="0"/>
          <w:numId w:val="6"/>
        </w:numPr>
        <w:rPr>
          <w:rFonts w:cs="Arial"/>
        </w:rPr>
      </w:pPr>
      <w:r w:rsidRPr="00711F10">
        <w:rPr>
          <w:rFonts w:cs="Arial"/>
        </w:rPr>
        <w:t>Confidentiality</w:t>
      </w:r>
    </w:p>
    <w:p w14:paraId="7E74F179" w14:textId="77777777" w:rsidR="00517B54" w:rsidRPr="008370C6" w:rsidRDefault="00517B54" w:rsidP="00517B54">
      <w:pPr>
        <w:pStyle w:val="NoSpacing"/>
        <w:numPr>
          <w:ilvl w:val="0"/>
          <w:numId w:val="6"/>
        </w:numPr>
        <w:rPr>
          <w:rFonts w:cs="Arial"/>
        </w:rPr>
      </w:pPr>
      <w:r w:rsidRPr="00711F10">
        <w:rPr>
          <w:rFonts w:cs="Arial"/>
        </w:rPr>
        <w:t>Positive risk taking / risk assessments</w:t>
      </w:r>
    </w:p>
    <w:p w14:paraId="6760BCA5" w14:textId="77777777" w:rsidR="00517B54" w:rsidRPr="00497F66" w:rsidRDefault="00517B54" w:rsidP="00517B54">
      <w:pPr>
        <w:pStyle w:val="NoSpacing"/>
        <w:numPr>
          <w:ilvl w:val="0"/>
          <w:numId w:val="6"/>
        </w:numPr>
        <w:rPr>
          <w:rFonts w:cs="Arial"/>
          <w:b/>
          <w:bCs/>
          <w:color w:val="000000"/>
        </w:rPr>
      </w:pPr>
      <w:r w:rsidRPr="00711F10">
        <w:rPr>
          <w:rFonts w:cs="Arial"/>
        </w:rPr>
        <w:t>Training and development to ensure full understanding of safeguarding legislation.</w:t>
      </w:r>
    </w:p>
    <w:p w14:paraId="0C1D5284" w14:textId="18465A0B" w:rsidR="00517B54" w:rsidRDefault="00517B54" w:rsidP="003811DD"/>
    <w:p w14:paraId="5DF921F3" w14:textId="61B03206" w:rsidR="00517B54" w:rsidRPr="00517B54" w:rsidRDefault="00517B54" w:rsidP="003811DD">
      <w:pPr>
        <w:rPr>
          <w:b/>
          <w:bCs/>
        </w:rPr>
      </w:pPr>
      <w:r w:rsidRPr="00517B54">
        <w:rPr>
          <w:b/>
          <w:bCs/>
        </w:rPr>
        <w:t>Section 5 lot allocation:</w:t>
      </w:r>
    </w:p>
    <w:p w14:paraId="3F7C06A4" w14:textId="44FC5427" w:rsidR="00517B54" w:rsidRPr="00517B54" w:rsidRDefault="00517B54" w:rsidP="003811DD">
      <w:pPr>
        <w:rPr>
          <w:color w:val="00B050"/>
        </w:rPr>
      </w:pPr>
      <w:r w:rsidRPr="00517B54">
        <w:rPr>
          <w:color w:val="00B050"/>
        </w:rPr>
        <w:t>Choose yes for small group/individual and whole class – if required.</w:t>
      </w:r>
    </w:p>
    <w:p w14:paraId="1F354140" w14:textId="016E47BA" w:rsidR="00517B54" w:rsidRPr="00517B54" w:rsidRDefault="00517B54" w:rsidP="003811DD">
      <w:pPr>
        <w:rPr>
          <w:color w:val="00B050"/>
        </w:rPr>
      </w:pPr>
      <w:r w:rsidRPr="00517B54">
        <w:rPr>
          <w:color w:val="00B050"/>
        </w:rPr>
        <w:t>Say no for curriculum</w:t>
      </w:r>
    </w:p>
    <w:p w14:paraId="7EC26AA1" w14:textId="0381AE4F" w:rsidR="00517B54" w:rsidRDefault="00517B54" w:rsidP="003811DD"/>
    <w:p w14:paraId="2108C978" w14:textId="449966ED" w:rsidR="00517B54" w:rsidRDefault="00517B54" w:rsidP="003811DD">
      <w:r>
        <w:t>APPENDIX A-D – SIGN AND DATE EACH DECLARATION</w:t>
      </w:r>
    </w:p>
    <w:p w14:paraId="4C0E61E5" w14:textId="3D1B51A7" w:rsidR="00517B54" w:rsidRPr="003811DD" w:rsidRDefault="00517B54" w:rsidP="003811DD">
      <w:r>
        <w:t>APPENDIX E AND F – NOT APPLICABLE</w:t>
      </w:r>
    </w:p>
    <w:sectPr w:rsidR="00517B54" w:rsidRPr="003811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31D89"/>
    <w:multiLevelType w:val="hybridMultilevel"/>
    <w:tmpl w:val="6D445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6038E"/>
    <w:multiLevelType w:val="multilevel"/>
    <w:tmpl w:val="19AADF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5790323"/>
    <w:multiLevelType w:val="hybridMultilevel"/>
    <w:tmpl w:val="E5523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2C030E"/>
    <w:multiLevelType w:val="hybridMultilevel"/>
    <w:tmpl w:val="23C6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217B7A"/>
    <w:multiLevelType w:val="multilevel"/>
    <w:tmpl w:val="9D02C1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7C7B5B35"/>
    <w:multiLevelType w:val="hybridMultilevel"/>
    <w:tmpl w:val="B53AD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1DD"/>
    <w:rsid w:val="003811DD"/>
    <w:rsid w:val="00517B54"/>
    <w:rsid w:val="00F53C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AF4B5"/>
  <w15:chartTrackingRefBased/>
  <w15:docId w15:val="{716503BA-04AA-40F8-9D7E-40B0ECE01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1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11DD"/>
    <w:rPr>
      <w:color w:val="0563C1" w:themeColor="hyperlink"/>
      <w:u w:val="single"/>
    </w:rPr>
  </w:style>
  <w:style w:type="paragraph" w:styleId="TOC1">
    <w:name w:val="toc 1"/>
    <w:basedOn w:val="Normal"/>
    <w:next w:val="Normal"/>
    <w:autoRedefine/>
    <w:uiPriority w:val="39"/>
    <w:unhideWhenUsed/>
    <w:qFormat/>
    <w:rsid w:val="003811DD"/>
    <w:pPr>
      <w:tabs>
        <w:tab w:val="left" w:pos="440"/>
        <w:tab w:val="right" w:leader="dot" w:pos="9016"/>
      </w:tabs>
      <w:spacing w:after="100"/>
    </w:pPr>
  </w:style>
  <w:style w:type="paragraph" w:styleId="ListParagraph">
    <w:name w:val="List Paragraph"/>
    <w:basedOn w:val="Normal"/>
    <w:uiPriority w:val="34"/>
    <w:qFormat/>
    <w:rsid w:val="003811DD"/>
    <w:pPr>
      <w:ind w:left="720"/>
      <w:contextualSpacing/>
    </w:pPr>
  </w:style>
  <w:style w:type="paragraph" w:styleId="NoSpacing">
    <w:name w:val="No Spacing"/>
    <w:uiPriority w:val="1"/>
    <w:qFormat/>
    <w:rsid w:val="003811DD"/>
    <w:pPr>
      <w:spacing w:after="0" w:line="240" w:lineRule="auto"/>
    </w:pPr>
    <w:rPr>
      <w:rFonts w:ascii="Arial" w:hAnsi="Arial"/>
    </w:rPr>
  </w:style>
  <w:style w:type="paragraph" w:customStyle="1" w:styleId="Normal1">
    <w:name w:val="Normal1"/>
    <w:rsid w:val="003811DD"/>
    <w:pP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13" Type="http://schemas.openxmlformats.org/officeDocument/2006/relationships/customXml" Target="../customXml/item6.xml"/><Relationship Id="rId3" Type="http://schemas.openxmlformats.org/officeDocument/2006/relationships/settings" Target="settings.xml"/><Relationship Id="rId7" Type="http://schemas.openxmlformats.org/officeDocument/2006/relationships/theme" Target="theme/theme1.xml"/><Relationship Id="rId12" Type="http://schemas.openxmlformats.org/officeDocument/2006/relationships/customXml" Target="../customXml/item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 Id="rId14" Type="http://schemas.openxmlformats.org/officeDocument/2006/relationships/customXml" Target="../customXml/item7.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015FFB37725470EBA3A742094AC388D"/>
        <w:category>
          <w:name w:val="General"/>
          <w:gallery w:val="placeholder"/>
        </w:category>
        <w:types>
          <w:type w:val="bbPlcHdr"/>
        </w:types>
        <w:behaviors>
          <w:behavior w:val="content"/>
        </w:behaviors>
        <w:guid w:val="{0D274DBE-536A-425D-90D3-566397E26FB0}"/>
      </w:docPartPr>
      <w:docPartBody>
        <w:p w:rsidR="00000000" w:rsidRDefault="004C2CFA" w:rsidP="004C2CFA">
          <w:pPr>
            <w:pStyle w:val="D015FFB37725470EBA3A742094AC388D"/>
          </w:pPr>
          <w:r w:rsidRPr="00A16BD7">
            <w:rPr>
              <w:rStyle w:val="PlaceholderText"/>
            </w:rPr>
            <w:t>Choose an item.</w:t>
          </w:r>
        </w:p>
      </w:docPartBody>
    </w:docPart>
    <w:docPart>
      <w:docPartPr>
        <w:name w:val="BD5E432DBFFB4E37980A2CF60AA3316B"/>
        <w:category>
          <w:name w:val="General"/>
          <w:gallery w:val="placeholder"/>
        </w:category>
        <w:types>
          <w:type w:val="bbPlcHdr"/>
        </w:types>
        <w:behaviors>
          <w:behavior w:val="content"/>
        </w:behaviors>
        <w:guid w:val="{F1746973-A2B1-4274-B2B9-37C01E172CD1}"/>
      </w:docPartPr>
      <w:docPartBody>
        <w:p w:rsidR="00000000" w:rsidRDefault="004C2CFA" w:rsidP="004C2CFA">
          <w:pPr>
            <w:pStyle w:val="BD5E432DBFFB4E37980A2CF60AA3316B"/>
          </w:pPr>
          <w:r w:rsidRPr="00A16BD7">
            <w:rPr>
              <w:rStyle w:val="PlaceholderText"/>
            </w:rPr>
            <w:t>Choose an item.</w:t>
          </w:r>
        </w:p>
      </w:docPartBody>
    </w:docPart>
    <w:docPart>
      <w:docPartPr>
        <w:name w:val="3BB7C1B3284144978391F46240DFB735"/>
        <w:category>
          <w:name w:val="General"/>
          <w:gallery w:val="placeholder"/>
        </w:category>
        <w:types>
          <w:type w:val="bbPlcHdr"/>
        </w:types>
        <w:behaviors>
          <w:behavior w:val="content"/>
        </w:behaviors>
        <w:guid w:val="{C12768C6-5B15-4838-9BC1-6E614D8769C7}"/>
      </w:docPartPr>
      <w:docPartBody>
        <w:p w:rsidR="00000000" w:rsidRDefault="004C2CFA" w:rsidP="004C2CFA">
          <w:pPr>
            <w:pStyle w:val="3BB7C1B3284144978391F46240DFB735"/>
          </w:pPr>
          <w:r w:rsidRPr="00A16BD7">
            <w:rPr>
              <w:rStyle w:val="PlaceholderText"/>
            </w:rPr>
            <w:t>Choose an item.</w:t>
          </w:r>
        </w:p>
      </w:docPartBody>
    </w:docPart>
    <w:docPart>
      <w:docPartPr>
        <w:name w:val="C6028D30BE5148F1AE2B85AD8465091D"/>
        <w:category>
          <w:name w:val="General"/>
          <w:gallery w:val="placeholder"/>
        </w:category>
        <w:types>
          <w:type w:val="bbPlcHdr"/>
        </w:types>
        <w:behaviors>
          <w:behavior w:val="content"/>
        </w:behaviors>
        <w:guid w:val="{841EEC8B-B8DA-4E53-B8C5-DD863C8D10DC}"/>
      </w:docPartPr>
      <w:docPartBody>
        <w:p w:rsidR="00000000" w:rsidRDefault="004C2CFA" w:rsidP="004C2CFA">
          <w:pPr>
            <w:pStyle w:val="C6028D30BE5148F1AE2B85AD8465091D"/>
          </w:pPr>
          <w:r w:rsidRPr="00A16BD7">
            <w:rPr>
              <w:rStyle w:val="PlaceholderText"/>
            </w:rPr>
            <w:t>Choose an item.</w:t>
          </w:r>
        </w:p>
      </w:docPartBody>
    </w:docPart>
    <w:docPart>
      <w:docPartPr>
        <w:name w:val="A0AA8A98DFF64E86AF7D87B84EDB9B6D"/>
        <w:category>
          <w:name w:val="General"/>
          <w:gallery w:val="placeholder"/>
        </w:category>
        <w:types>
          <w:type w:val="bbPlcHdr"/>
        </w:types>
        <w:behaviors>
          <w:behavior w:val="content"/>
        </w:behaviors>
        <w:guid w:val="{EECA0DAB-7B72-4B26-9DC8-D85900EA50B1}"/>
      </w:docPartPr>
      <w:docPartBody>
        <w:p w:rsidR="00000000" w:rsidRDefault="004C2CFA" w:rsidP="004C2CFA">
          <w:pPr>
            <w:pStyle w:val="A0AA8A98DFF64E86AF7D87B84EDB9B6D"/>
          </w:pPr>
          <w:r w:rsidRPr="00A16BD7">
            <w:rPr>
              <w:rStyle w:val="PlaceholderText"/>
            </w:rPr>
            <w:t>Choose an item.</w:t>
          </w:r>
        </w:p>
      </w:docPartBody>
    </w:docPart>
    <w:docPart>
      <w:docPartPr>
        <w:name w:val="EF2CA79BAF0C42B9AC1BD122564455F3"/>
        <w:category>
          <w:name w:val="General"/>
          <w:gallery w:val="placeholder"/>
        </w:category>
        <w:types>
          <w:type w:val="bbPlcHdr"/>
        </w:types>
        <w:behaviors>
          <w:behavior w:val="content"/>
        </w:behaviors>
        <w:guid w:val="{41FCB2E2-4D47-40D4-A554-584AFBA18C33}"/>
      </w:docPartPr>
      <w:docPartBody>
        <w:p w:rsidR="00000000" w:rsidRDefault="004C2CFA" w:rsidP="004C2CFA">
          <w:pPr>
            <w:pStyle w:val="EF2CA79BAF0C42B9AC1BD122564455F3"/>
          </w:pPr>
          <w:r w:rsidRPr="00A16BD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CFA"/>
    <w:rsid w:val="004C2CFA"/>
    <w:rsid w:val="00B930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2CFA"/>
    <w:rPr>
      <w:color w:val="808080"/>
    </w:rPr>
  </w:style>
  <w:style w:type="paragraph" w:customStyle="1" w:styleId="D015FFB37725470EBA3A742094AC388D">
    <w:name w:val="D015FFB37725470EBA3A742094AC388D"/>
    <w:rsid w:val="004C2CFA"/>
  </w:style>
  <w:style w:type="paragraph" w:customStyle="1" w:styleId="BD5E432DBFFB4E37980A2CF60AA3316B">
    <w:name w:val="BD5E432DBFFB4E37980A2CF60AA3316B"/>
    <w:rsid w:val="004C2CFA"/>
  </w:style>
  <w:style w:type="paragraph" w:customStyle="1" w:styleId="3BB7C1B3284144978391F46240DFB735">
    <w:name w:val="3BB7C1B3284144978391F46240DFB735"/>
    <w:rsid w:val="004C2CFA"/>
  </w:style>
  <w:style w:type="paragraph" w:customStyle="1" w:styleId="C6028D30BE5148F1AE2B85AD8465091D">
    <w:name w:val="C6028D30BE5148F1AE2B85AD8465091D"/>
    <w:rsid w:val="004C2CFA"/>
  </w:style>
  <w:style w:type="paragraph" w:customStyle="1" w:styleId="A0AA8A98DFF64E86AF7D87B84EDB9B6D">
    <w:name w:val="A0AA8A98DFF64E86AF7D87B84EDB9B6D"/>
    <w:rsid w:val="004C2CFA"/>
  </w:style>
  <w:style w:type="paragraph" w:customStyle="1" w:styleId="EF2CA79BAF0C42B9AC1BD122564455F3">
    <w:name w:val="EF2CA79BAF0C42B9AC1BD122564455F3"/>
    <w:rsid w:val="004C2C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Word Document" ma:contentTypeID="0x01010091769D3ADCDDBD418A5720563395FE8701002E394365F1631E428E9197B36E8DB90A" ma:contentTypeVersion="11" ma:contentTypeDescription="" ma:contentTypeScope="" ma:versionID="f3c7453965aa3872c7808ce6013fd2f3">
  <xsd:schema xmlns:xsd="http://www.w3.org/2001/XMLSchema" xmlns:xs="http://www.w3.org/2001/XMLSchema" xmlns:p="http://schemas.microsoft.com/office/2006/metadata/properties" xmlns:ns1="http://schemas.microsoft.com/sharepoint/v3" xmlns:ns2="f030db69-1d5c-4c1f-887a-00e75fed0d5c" targetNamespace="http://schemas.microsoft.com/office/2006/metadata/properties" ma:root="true" ma:fieldsID="6787f62ee7fad0409ba1ccfda7bdfc74" ns1:_="" ns2:_="">
    <xsd:import namespace="http://schemas.microsoft.com/sharepoint/v3"/>
    <xsd:import namespace="f030db69-1d5c-4c1f-887a-00e75fed0d5c"/>
    <xsd:element name="properties">
      <xsd:complexType>
        <xsd:sequence>
          <xsd:element name="documentManagement">
            <xsd:complexType>
              <xsd:all>
                <xsd:element ref="ns2:b0aae251cd5f4b7dbd6fa4992b52a58b" minOccurs="0"/>
                <xsd:element ref="ns2:TaxCatchAll" minOccurs="0"/>
                <xsd:element ref="ns2:TaxCatchAllLabel" minOccurs="0"/>
                <xsd:element ref="ns2:dc4525bf4a704db985c3696ff43c56c8" minOccurs="0"/>
                <xsd:element ref="ns2:TaxKeywordTaxHTField" minOccurs="0"/>
                <xsd:element ref="ns2:Expire_x0020_in" minOccurs="0"/>
                <xsd:element ref="ns1:_dlc_ExpireDateSaved" minOccurs="0"/>
                <xsd:element ref="ns1:_dlc_ExpireDate" minOccurs="0"/>
                <xsd:element ref="ns2:Document_x0020_Expires_x0020_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7" nillable="true" ma:displayName="Original Expiration Date" ma:description="" ma:hidden="true" ma:internalName="_dlc_ExpireDateSaved" ma:readOnly="true">
      <xsd:simpleType>
        <xsd:restriction base="dms:DateTime"/>
      </xsd:simpleType>
    </xsd:element>
    <xsd:element name="_dlc_ExpireDate" ma:index="18"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030db69-1d5c-4c1f-887a-00e75fed0d5c" elementFormDefault="qualified">
    <xsd:import namespace="http://schemas.microsoft.com/office/2006/documentManagement/types"/>
    <xsd:import namespace="http://schemas.microsoft.com/office/infopath/2007/PartnerControls"/>
    <xsd:element name="b0aae251cd5f4b7dbd6fa4992b52a58b" ma:index="8" nillable="true" ma:taxonomy="true" ma:internalName="b0aae251cd5f4b7dbd6fa4992b52a58b" ma:taxonomyFieldName="Area" ma:displayName="Area" ma:default="1545;#Coventry Music Service|ce7440ef-3cc7-475b-824c-9e1f7d053765" ma:fieldId="{b0aae251-cd5f-4b7d-bd6f-a4992b52a58b}" ma:sspId="6ed0261d-8e1d-4a30-b593-96d7f0c84e13" ma:termSetId="19852c3a-ac1c-4e85-9fbb-224455bf1b7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3c56dda-d3d9-46c5-b628-a55aa7c61da3}" ma:internalName="TaxCatchAll" ma:showField="CatchAllData" ma:web="e8598414-b8b6-4047-aa30-65305a42929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3c56dda-d3d9-46c5-b628-a55aa7c61da3}" ma:internalName="TaxCatchAllLabel" ma:readOnly="true" ma:showField="CatchAllDataLabel" ma:web="e8598414-b8b6-4047-aa30-65305a42929c">
      <xsd:complexType>
        <xsd:complexContent>
          <xsd:extension base="dms:MultiChoiceLookup">
            <xsd:sequence>
              <xsd:element name="Value" type="dms:Lookup" maxOccurs="unbounded" minOccurs="0" nillable="true"/>
            </xsd:sequence>
          </xsd:extension>
        </xsd:complexContent>
      </xsd:complexType>
    </xsd:element>
    <xsd:element name="dc4525bf4a704db985c3696ff43c56c8" ma:index="12" nillable="true" ma:taxonomy="true" ma:internalName="dc4525bf4a704db985c3696ff43c56c8" ma:taxonomyFieldName="DocumentGroup" ma:displayName="Document Group" ma:indexed="true" ma:default="" ma:fieldId="{dc4525bf-4a70-4db9-85c3-696ff43c56c8}" ma:sspId="6ed0261d-8e1d-4a30-b593-96d7f0c84e13" ma:termSetId="38866771-e0a7-4bce-a0bd-40dc285cf35b" ma:anchorId="d741a04a-5781-47a3-a211-e05f9183ddd3" ma:open="true" ma:isKeyword="false">
      <xsd:complexType>
        <xsd:sequence>
          <xsd:element ref="pc:Terms" minOccurs="0" maxOccurs="1"/>
        </xsd:sequence>
      </xsd:complexType>
    </xsd:element>
    <xsd:element name="TaxKeywordTaxHTField" ma:index="14" nillable="true" ma:taxonomy="true" ma:internalName="TaxKeywordTaxHTField" ma:taxonomyFieldName="TaxKeyword" ma:displayName="Enterprise Keywords" ma:fieldId="{23f27201-bee3-471e-b2e7-b64fd8b7ca38}" ma:taxonomyMulti="true" ma:sspId="6ed0261d-8e1d-4a30-b593-96d7f0c84e13" ma:termSetId="00000000-0000-0000-0000-000000000000" ma:anchorId="00000000-0000-0000-0000-000000000000" ma:open="true" ma:isKeyword="true">
      <xsd:complexType>
        <xsd:sequence>
          <xsd:element ref="pc:Terms" minOccurs="0" maxOccurs="1"/>
        </xsd:sequence>
      </xsd:complexType>
    </xsd:element>
    <xsd:element name="Expire_x0020_in" ma:index="16" nillable="true" ma:displayName="Expire In (Years)" ma:default="3" ma:format="Dropdown" ma:internalName="Expire_x0020_in">
      <xsd:simpleType>
        <xsd:restriction base="dms:Choice">
          <xsd:enumeration value="1"/>
          <xsd:enumeration value="2"/>
          <xsd:enumeration value="3"/>
          <xsd:enumeration value="4"/>
          <xsd:enumeration value="5"/>
          <xsd:enumeration value="7"/>
          <xsd:enumeration value="10"/>
        </xsd:restriction>
      </xsd:simpleType>
    </xsd:element>
    <xsd:element name="Document_x0020_Expires_x0020_On" ma:index="19" nillable="true" ma:displayName="Document Expires On" ma:format="DateOnly" ma:indexed="true" ma:internalName="Document_x0020_Expires_x0020_O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6ed0261d-8e1d-4a30-b593-96d7f0c84e13" ContentTypeId="0x01010091769D3ADCDDBD418A5720563395FE8701" PreviousValue="false"/>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spe:Receivers>
</file>

<file path=customXml/item5.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TaxKeywordTaxHTField xmlns="f030db69-1d5c-4c1f-887a-00e75fed0d5c">
      <Terms xmlns="http://schemas.microsoft.com/office/infopath/2007/PartnerControls"/>
    </TaxKeywordTaxHTField>
    <dc4525bf4a704db985c3696ff43c56c8 xmlns="f030db69-1d5c-4c1f-887a-00e75fed0d5c">
      <Terms xmlns="http://schemas.microsoft.com/office/infopath/2007/PartnerControls"/>
    </dc4525bf4a704db985c3696ff43c56c8>
    <Expire_x0020_in xmlns="f030db69-1d5c-4c1f-887a-00e75fed0d5c">3</Expire_x0020_in>
    <TaxCatchAll xmlns="f030db69-1d5c-4c1f-887a-00e75fed0d5c">
      <Value>1545</Value>
    </TaxCatchAll>
    <Document_x0020_Expires_x0020_On xmlns="f030db69-1d5c-4c1f-887a-00e75fed0d5c">2024-07-06T23:00:00+00:00</Document_x0020_Expires_x0020_On>
    <b0aae251cd5f4b7dbd6fa4992b52a58b xmlns="f030db69-1d5c-4c1f-887a-00e75fed0d5c">
      <Terms xmlns="http://schemas.microsoft.com/office/infopath/2007/PartnerControls">
        <TermInfo xmlns="http://schemas.microsoft.com/office/infopath/2007/PartnerControls">
          <TermName xmlns="http://schemas.microsoft.com/office/infopath/2007/PartnerControls">Coventry Music Service</TermName>
          <TermId xmlns="http://schemas.microsoft.com/office/infopath/2007/PartnerControls">ce7440ef-3cc7-475b-824c-9e1f7d053765</TermId>
        </TermInfo>
      </Terms>
    </b0aae251cd5f4b7dbd6fa4992b52a58b>
    <_dlc_ExpireDateSaved xmlns="http://schemas.microsoft.com/sharepoint/v3" xsi:nil="true"/>
    <_dlc_ExpireDate xmlns="http://schemas.microsoft.com/sharepoint/v3">2024-07-07T23:00:00+00:00</_dlc_ExpireDate>
  </documentManagement>
</p:properties>
</file>

<file path=customXml/itemProps1.xml><?xml version="1.0" encoding="utf-8"?>
<ds:datastoreItem xmlns:ds="http://schemas.openxmlformats.org/officeDocument/2006/customXml" ds:itemID="{6C458C74-1ED9-4862-A897-9AC8AB64606B}"/>
</file>

<file path=customXml/itemProps2.xml><?xml version="1.0" encoding="utf-8"?>
<ds:datastoreItem xmlns:ds="http://schemas.openxmlformats.org/officeDocument/2006/customXml" ds:itemID="{A76C1C67-C1D9-44DA-AC65-32136BBD5028}"/>
</file>

<file path=customXml/itemProps3.xml><?xml version="1.0" encoding="utf-8"?>
<ds:datastoreItem xmlns:ds="http://schemas.openxmlformats.org/officeDocument/2006/customXml" ds:itemID="{962F59D5-8A1B-4D16-8E8B-651CD2762FEA}"/>
</file>

<file path=customXml/itemProps4.xml><?xml version="1.0" encoding="utf-8"?>
<ds:datastoreItem xmlns:ds="http://schemas.openxmlformats.org/officeDocument/2006/customXml" ds:itemID="{C64E20D3-0337-4764-9380-E426D192FA2F}"/>
</file>

<file path=customXml/itemProps5.xml><?xml version="1.0" encoding="utf-8"?>
<ds:datastoreItem xmlns:ds="http://schemas.openxmlformats.org/officeDocument/2006/customXml" ds:itemID="{FBBEA670-59C8-4BE4-BF51-E090F2123CCF}"/>
</file>

<file path=customXml/itemProps6.xml><?xml version="1.0" encoding="utf-8"?>
<ds:datastoreItem xmlns:ds="http://schemas.openxmlformats.org/officeDocument/2006/customXml" ds:itemID="{F48CEC99-1DBE-407E-AF47-21E2390F8D0B}"/>
</file>

<file path=customXml/itemProps7.xml><?xml version="1.0" encoding="utf-8"?>
<ds:datastoreItem xmlns:ds="http://schemas.openxmlformats.org/officeDocument/2006/customXml" ds:itemID="{3A00C21C-3964-4646-8FC7-CA363AA30676}"/>
</file>

<file path=docProps/app.xml><?xml version="1.0" encoding="utf-8"?>
<Properties xmlns="http://schemas.openxmlformats.org/officeDocument/2006/extended-properties" xmlns:vt="http://schemas.openxmlformats.org/officeDocument/2006/docPropsVTypes">
  <Template>Normal</Template>
  <TotalTime>19</TotalTime>
  <Pages>4</Pages>
  <Words>1184</Words>
  <Characters>6753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Claire</dc:creator>
  <cp:keywords/>
  <dc:description/>
  <cp:lastModifiedBy>Tyler, Claire</cp:lastModifiedBy>
  <cp:revision>1</cp:revision>
  <dcterms:created xsi:type="dcterms:W3CDTF">2021-05-19T11:03:00Z</dcterms:created>
  <dcterms:modified xsi:type="dcterms:W3CDTF">2021-05-19T11:27:00Z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0x01010091769D3ADCDDBD418A5720563395FE8701002E394365F1631E428E9197B36E8DB90A</vt:lpwstr>
  </property>
  <property fmtid="{D5CDD505-2E9C-101B-9397-08002B2CF9AE}" pid="3" name="_dlc_policyId">
    <vt:lpwstr>0x01010091769D3ADCDDBD418A5720563395FE87|-31099529</vt:lpwstr>
  </property>
  <property fmtid="{D5CDD505-2E9C-101B-9397-08002B2CF9AE}" pid="4" name="ItemRetentionFormula">
    <vt:lpwstr>&lt;formula id="Microsoft.Office.RecordsManagement.PolicyFeatures.Expiration.Formula.BuiltIn"&gt;&lt;number&gt;1&lt;/number&gt;&lt;property&gt;Document_x005f_x0020_Expires_x005f_x0020_On&lt;/property&gt;&lt;propertyId&gt;4156f75a-f416-42bf-860e-5a1347930762&lt;/propertyId&gt;&lt;period&gt;days&lt;/period&gt;&lt;/formula&gt;</vt:lpwstr>
  </property>
  <property fmtid="{D5CDD505-2E9C-101B-9397-08002B2CF9AE}" pid="5" name="Area">
    <vt:lpwstr>1545;#Coventry Music Service|ce7440ef-3cc7-475b-824c-9e1f7d053765</vt:lpwstr>
  </property>
  <property fmtid="{D5CDD505-2E9C-101B-9397-08002B2CF9AE}" pid="6" name="TaxKeyword">
    <vt:lpwstr/>
  </property>
  <property fmtid="{D5CDD505-2E9C-101B-9397-08002B2CF9AE}" pid="7" name="DocumentGroup">
    <vt:lpwstr/>
  </property>
  <property fmtid="{D5CDD505-2E9C-101B-9397-08002B2CF9AE}" pid="8" name="Set Document Expiry Date">
    <vt:lpwstr>https://coventrycc.sharepoint.com/teams/People/EduLibAdLearning/EducationEnt/CovMusicService/_layouts/15/wrkstat.aspx?List=dd172f33-c839-4d40-a1dc-e9fe9efdc064&amp;WorkflowInstanceName=38e8fd8e-5d02-408f-908a-54b01162f403, Set document expiry date</vt:lpwstr>
  </property>
</Properties>
</file>